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宋黑简体" w:hAnsi="方正宋黑简体" w:eastAsia="方正宋黑简体" w:cs="方正宋黑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“双随机、一公开”抽查活动日情况汇总表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4"/>
        <w:gridCol w:w="1162"/>
        <w:gridCol w:w="2835"/>
        <w:gridCol w:w="2481"/>
        <w:gridCol w:w="3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经营单位名称</w:t>
            </w:r>
          </w:p>
        </w:tc>
        <w:tc>
          <w:tcPr>
            <w:tcW w:w="12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现场负责人</w:t>
            </w:r>
          </w:p>
        </w:tc>
        <w:tc>
          <w:tcPr>
            <w:tcW w:w="2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检查情况</w:t>
            </w:r>
          </w:p>
        </w:tc>
        <w:tc>
          <w:tcPr>
            <w:tcW w:w="24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现场处理情况</w:t>
            </w:r>
          </w:p>
        </w:tc>
        <w:tc>
          <w:tcPr>
            <w:tcW w:w="3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40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遂宁市网趣网吧</w:t>
            </w:r>
          </w:p>
        </w:tc>
        <w:tc>
          <w:tcPr>
            <w:tcW w:w="12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张勇</w:t>
            </w:r>
          </w:p>
        </w:tc>
        <w:tc>
          <w:tcPr>
            <w:tcW w:w="2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经营许可证已过期</w:t>
            </w:r>
          </w:p>
        </w:tc>
        <w:tc>
          <w:tcPr>
            <w:tcW w:w="24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责令尽快办理相关证件</w:t>
            </w:r>
          </w:p>
        </w:tc>
        <w:tc>
          <w:tcPr>
            <w:tcW w:w="3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因疫情原因，未及时办理相关证件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</w:trPr>
        <w:tc>
          <w:tcPr>
            <w:tcW w:w="40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遂宁市佳兴网吧</w:t>
            </w:r>
          </w:p>
        </w:tc>
        <w:tc>
          <w:tcPr>
            <w:tcW w:w="12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24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40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遂宁市顺利网络休闲会所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郑江平</w:t>
            </w:r>
          </w:p>
        </w:tc>
        <w:tc>
          <w:tcPr>
            <w:tcW w:w="2704" w:type="dxa"/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24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40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遂宁市安居区中心镇倾诉网吧</w:t>
            </w:r>
          </w:p>
        </w:tc>
        <w:tc>
          <w:tcPr>
            <w:tcW w:w="12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24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40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遂宁市安居区新视野网吧</w:t>
            </w:r>
          </w:p>
        </w:tc>
        <w:tc>
          <w:tcPr>
            <w:tcW w:w="12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24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遂宁市安居区洪力网吧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遂宁市安居区彩虹网吧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遂宁市安居区清风网吧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遂宁市开发区第五元素网咖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姚燕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遂宁市安逸网咖网吧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蓬溪县志强网吧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扬名网吧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小永网吧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widowControl/>
              <w:spacing w:line="4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杨文俊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射洪县金枫网吧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已倒闭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射洪县桔子网吧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张里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大英县桃义网络会所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pStyle w:val="4"/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停业中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天缘网吧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pStyle w:val="4"/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停业中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超越网吧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pStyle w:val="4"/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停业中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遂宁市安居区鼎成网吧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遂宁市安居区灵风网吧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罗灿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完美歌城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王静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翡翠卡拉OK厅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陈祖全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经营许可证已过期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责令尽快办理相关证件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因疫情原因，未及时办理相关证件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夜猫音吧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魏厚禄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经营许可证已过期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责令尽快办理相关证件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因疫情原因，未及时办理相关证件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开发区皇钻歌城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王魏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金碧辉煌量贩KTV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经营许可证已过期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责令尽快办理相关证件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因疫情原因，未及时办理相关证件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宏声OK厅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何素琼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经营许可证已过期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责令尽快办理相关证件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因疫情原因，未及时办理相关证件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遂宁市温莎主题量贩式娱乐会所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张劲松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星光灿烂音吧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经营许可证已过期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责令尽快办理相关证件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因疫情原因，未及时办理相关证件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滨江之约歌厅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龚兰珍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经营许可证已过期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责令尽快办理相关证件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因疫情原因，未及时办理相关证件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遂宁市明星酒店会所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谢燕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金港湾音吧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雷兵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实际经营者和法人不一致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责令尽快变更法人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因疫情原因，未及时办理变更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欢歌殿堂商务音乐会所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遂宁市船山区国会音乐休闲会所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黄碧君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遂宁市安居区伽源娱乐城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安居区分水镇鹏程商务宾馆KTV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陈世军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遂宁市安居区异度酒吧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遂宁市安居区香音娱乐城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梅芳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文兰电子游戏室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widowControl/>
              <w:spacing w:line="4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继强电子游戏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蓬溪县乐巢汇音乐会所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widowControl/>
              <w:spacing w:line="4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王娟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荣华印刷厂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已停业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射洪县长青印刷厂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四川瀚恒海影视文化传播有限责任公司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刘涛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遂宁市奥创科技有限公司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ind w:firstLine="280" w:firstLineChars="10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蓬溪县精美印刷厂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widowControl/>
              <w:spacing w:line="4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唐继全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云峰印刷厂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陈云科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遂宁市天怡旅行社有限责任公司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王静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遂宁市卓唯旅行社有限公司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胡 丽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四川寻真旅行社有限公司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四川吉途国际旅行社有限公司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林量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四川袋鼠亲子旅行社有限公司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席殊书屋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闵维平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学友书屋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岳雪红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4"/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遂宁市安居区天香书店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遂宁市安居区曲幽书店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遂宁市安居区阅来书店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慧源书店</w:t>
            </w:r>
          </w:p>
        </w:tc>
        <w:tc>
          <w:tcPr>
            <w:tcW w:w="0" w:type="auto"/>
            <w:vAlign w:val="center"/>
          </w:tcPr>
          <w:p>
            <w:pPr>
              <w:pStyle w:val="4"/>
              <w:widowControl/>
              <w:spacing w:line="4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许军成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规范经营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菊芬书店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折扣图书专卖店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遂宁市安居区墨雅书店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已停业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黑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62067F9"/>
    <w:rsid w:val="00092E65"/>
    <w:rsid w:val="00197C6A"/>
    <w:rsid w:val="00244E17"/>
    <w:rsid w:val="00253502"/>
    <w:rsid w:val="002737F8"/>
    <w:rsid w:val="00333CA3"/>
    <w:rsid w:val="00486651"/>
    <w:rsid w:val="006F20DF"/>
    <w:rsid w:val="00867FF8"/>
    <w:rsid w:val="0094181D"/>
    <w:rsid w:val="009647AA"/>
    <w:rsid w:val="00971D23"/>
    <w:rsid w:val="009E320A"/>
    <w:rsid w:val="00A236F1"/>
    <w:rsid w:val="00A74EEA"/>
    <w:rsid w:val="00C11468"/>
    <w:rsid w:val="00C54B35"/>
    <w:rsid w:val="00D91BD9"/>
    <w:rsid w:val="00DB01F3"/>
    <w:rsid w:val="00EB7681"/>
    <w:rsid w:val="049C7C26"/>
    <w:rsid w:val="04F50D05"/>
    <w:rsid w:val="08370D05"/>
    <w:rsid w:val="08CA190C"/>
    <w:rsid w:val="0BD72B7A"/>
    <w:rsid w:val="0E996C34"/>
    <w:rsid w:val="0F564262"/>
    <w:rsid w:val="0F8D6D12"/>
    <w:rsid w:val="0FA808A6"/>
    <w:rsid w:val="0FB03009"/>
    <w:rsid w:val="11C90C4C"/>
    <w:rsid w:val="125A2963"/>
    <w:rsid w:val="160D4940"/>
    <w:rsid w:val="185C73C2"/>
    <w:rsid w:val="1A633117"/>
    <w:rsid w:val="1B525EB0"/>
    <w:rsid w:val="1B666BD3"/>
    <w:rsid w:val="1FA27416"/>
    <w:rsid w:val="215E4286"/>
    <w:rsid w:val="23031EC1"/>
    <w:rsid w:val="24EE7479"/>
    <w:rsid w:val="271F7222"/>
    <w:rsid w:val="284E3143"/>
    <w:rsid w:val="29BD588B"/>
    <w:rsid w:val="2C2B7B4C"/>
    <w:rsid w:val="2C9764D3"/>
    <w:rsid w:val="2D1D5B4C"/>
    <w:rsid w:val="2DD171FB"/>
    <w:rsid w:val="2E8036E9"/>
    <w:rsid w:val="31095B86"/>
    <w:rsid w:val="33842724"/>
    <w:rsid w:val="35F51A05"/>
    <w:rsid w:val="38EF0A0D"/>
    <w:rsid w:val="38F36E70"/>
    <w:rsid w:val="3B1C3898"/>
    <w:rsid w:val="3B3B29E7"/>
    <w:rsid w:val="3B647A69"/>
    <w:rsid w:val="3B936FD7"/>
    <w:rsid w:val="3BB45284"/>
    <w:rsid w:val="3BE56F75"/>
    <w:rsid w:val="3C24514A"/>
    <w:rsid w:val="3CD275BE"/>
    <w:rsid w:val="3D335624"/>
    <w:rsid w:val="3DDF1E26"/>
    <w:rsid w:val="3E711469"/>
    <w:rsid w:val="42470097"/>
    <w:rsid w:val="42C0797C"/>
    <w:rsid w:val="42D90141"/>
    <w:rsid w:val="43A24D56"/>
    <w:rsid w:val="447A3D54"/>
    <w:rsid w:val="45AB0050"/>
    <w:rsid w:val="46197E1C"/>
    <w:rsid w:val="465F0BEA"/>
    <w:rsid w:val="46852106"/>
    <w:rsid w:val="498E0E72"/>
    <w:rsid w:val="4A981FF0"/>
    <w:rsid w:val="4B382C11"/>
    <w:rsid w:val="4C4129B1"/>
    <w:rsid w:val="4C714A34"/>
    <w:rsid w:val="4EFE702E"/>
    <w:rsid w:val="4F7C1AE8"/>
    <w:rsid w:val="51D916CC"/>
    <w:rsid w:val="566F6A1A"/>
    <w:rsid w:val="57230BC7"/>
    <w:rsid w:val="578C110E"/>
    <w:rsid w:val="57AA40C1"/>
    <w:rsid w:val="591C7944"/>
    <w:rsid w:val="5E7371A1"/>
    <w:rsid w:val="5FDB44E0"/>
    <w:rsid w:val="6059775A"/>
    <w:rsid w:val="60E152CE"/>
    <w:rsid w:val="63FC6194"/>
    <w:rsid w:val="651D78F8"/>
    <w:rsid w:val="65457C8E"/>
    <w:rsid w:val="666E64EB"/>
    <w:rsid w:val="669E42AE"/>
    <w:rsid w:val="6EFA22A7"/>
    <w:rsid w:val="70D434D8"/>
    <w:rsid w:val="747A443E"/>
    <w:rsid w:val="74BC531F"/>
    <w:rsid w:val="762067F9"/>
    <w:rsid w:val="79DC2814"/>
    <w:rsid w:val="7D081EC7"/>
    <w:rsid w:val="7E89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</Words>
  <Characters>1254</Characters>
  <Lines>10</Lines>
  <Paragraphs>2</Paragraphs>
  <TotalTime>3</TotalTime>
  <ScaleCrop>false</ScaleCrop>
  <LinksUpToDate>false</LinksUpToDate>
  <CharactersWithSpaces>1472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2020-07-06T08:32:00Z</dcterms:created>
  <dc:creator>NTKO</dc:creator>
  <cp:lastModifiedBy>Administrator</cp:lastModifiedBy>
  <cp:lastPrinted>2020-08-10T07:08:00Z</cp:lastPrinted>
  <dcterms:modified xsi:type="dcterms:W3CDTF">2020-08-12T02:35:24Z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