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jc w:val="center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比选申请书</w:t>
      </w:r>
    </w:p>
    <w:p>
      <w:pPr>
        <w:pStyle w:val="2"/>
      </w:pPr>
      <w:r>
        <w:t> 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我公司已认真审阅关于2021年遂宁市文化广播电视和旅游局自有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视频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类平台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内容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服务采购的公告，已知晓文件条款，了解项目有关情况，自愿申请参加2021年遂宁市文化广播电视和旅游局自有视频类平台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内容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>服务采购的比选活动。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一、我方愿意按照贵方要求，按时提供我公司相关证明材料和比选响应文件，按时参加比选报名和比选陈述。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二、我方愿意提供贵方可能另外要求的、与比选有关的文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0"/>
          <w:szCs w:val="30"/>
        </w:rPr>
        <w:t>件资料，保证我方已提供和将要提供的文件资料是真实、准确的。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三、我方完全理解采购人不一定接受最低报价的投标或收到的任何投标。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四、一旦我方中标，我方将严格履行合同规定的责任和义务，保证于合同签字生效后按照合同的要求进行服务，并接受采购人管理，监督及考核。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我公司承诺：依法参加该项目的比选，严格按照相关法律法规比选。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 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供应商名称：（公章）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法定代表人或授权代表（签字）：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通讯地址：                    邮政编码：</w:t>
      </w:r>
    </w:p>
    <w:p>
      <w:pPr>
        <w:pStyle w:val="2"/>
        <w:spacing w:after="0" w:line="580" w:lineRule="exact"/>
        <w:ind w:firstLine="600" w:firstLineChars="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联系电话：                    传真：</w:t>
      </w:r>
    </w:p>
    <w:p>
      <w:pPr>
        <w:pStyle w:val="2"/>
        <w:spacing w:after="0" w:line="580" w:lineRule="exact"/>
        <w:ind w:firstLine="600" w:firstLineChars="200"/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64DAE"/>
    <w:rsid w:val="1FF64DAE"/>
    <w:rsid w:val="7DC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2020-12-16T03:05:00Z</dcterms:created>
  <dc:creator>Ooo旭</dc:creator>
  <cp:lastModifiedBy>Ooo旭</cp:lastModifiedBy>
  <dcterms:modified xsi:type="dcterms:W3CDTF">2020-12-24T07:30:14Z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