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遂宁市文化广播电视和旅游局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本单位（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仿宋_GB2312"/>
          <w:sz w:val="28"/>
          <w:szCs w:val="28"/>
        </w:rPr>
        <w:t>）参加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遂广高速蓬南服务区（遂宁至广安方向）广告宣传栏修建、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设计、制作、安装</w:t>
      </w:r>
      <w:r>
        <w:rPr>
          <w:rFonts w:hint="eastAsia" w:ascii="仿宋_GB2312" w:eastAsia="仿宋_GB2312"/>
          <w:sz w:val="32"/>
          <w:szCs w:val="32"/>
        </w:rPr>
        <w:t>项目的比选活动</w:t>
      </w:r>
      <w:r>
        <w:rPr>
          <w:rFonts w:hint="eastAsia" w:ascii="仿宋_GB2312" w:hAnsi="Times New Roman" w:eastAsia="仿宋_GB2312" w:cs="仿宋_GB2312"/>
          <w:sz w:val="28"/>
          <w:szCs w:val="28"/>
        </w:rPr>
        <w:t>的比选活动，现承诺：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一、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我单位资质：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（一）具有独立法人资格，</w:t>
      </w:r>
      <w:r>
        <w:rPr>
          <w:rFonts w:ascii="仿宋_GB2312" w:hAnsi="Times New Roman" w:eastAsia="仿宋_GB2312" w:cs="仿宋_GB2312"/>
          <w:sz w:val="28"/>
          <w:szCs w:val="28"/>
        </w:rPr>
        <w:t>有独立承担民事责任的能力</w:t>
      </w:r>
      <w:r>
        <w:rPr>
          <w:rFonts w:hint="eastAsia" w:ascii="仿宋_GB2312" w:hAnsi="Times New Roman" w:eastAsia="仿宋_GB2312" w:cs="仿宋_GB2312"/>
          <w:sz w:val="28"/>
          <w:szCs w:val="28"/>
        </w:rPr>
        <w:t>，</w:t>
      </w:r>
      <w:r>
        <w:rPr>
          <w:rFonts w:ascii="仿宋_GB2312" w:hAnsi="Times New Roman" w:eastAsia="仿宋_GB2312" w:cs="仿宋_GB2312"/>
          <w:sz w:val="28"/>
          <w:szCs w:val="28"/>
        </w:rPr>
        <w:t>并且具有有效的营业执照、组织机构代码、税务登记证（或者三证合一的统一社会信用代码证）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（二）近三年来具有良好的财务状况、商业信誉、没有不良记录（如违约、违规、重大责任事故等）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（三）具有良好的商业信誉和健全的财务会计制度，</w:t>
      </w:r>
      <w:r>
        <w:rPr>
          <w:rFonts w:ascii="仿宋_GB2312" w:hAnsi="Times New Roman" w:eastAsia="仿宋_GB2312" w:cs="仿宋_GB2312"/>
          <w:sz w:val="28"/>
          <w:szCs w:val="28"/>
        </w:rPr>
        <w:t>依法缴纳税收和社会保障资金记录良好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（四）具有履行合同所必须的设备和专业技术能力。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（五）符合法律、行政法规规定的其他条件。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二、完全接受和满足本项目比选文件中规定的实质性要求。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五、响应文件中提供的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所有</w:t>
      </w:r>
      <w:r>
        <w:rPr>
          <w:rFonts w:hint="eastAsia" w:ascii="仿宋_GB2312" w:hAnsi="Times New Roman" w:eastAsia="仿宋_GB2312" w:cs="仿宋_GB2312"/>
          <w:sz w:val="28"/>
          <w:szCs w:val="28"/>
        </w:rPr>
        <w:t>材料资料和技术、服务、商务等相应承诺都是真实的、有效的、合法的。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六、</w:t>
      </w:r>
      <w:r>
        <w:rPr>
          <w:rFonts w:hint="eastAsia" w:ascii="仿宋_GB2312" w:hAnsi="Times New Roman" w:eastAsia="仿宋_GB2312" w:cs="仿宋_GB2312"/>
          <w:sz w:val="28"/>
          <w:szCs w:val="28"/>
        </w:rPr>
        <w:t>无不良信用记录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。参加本次比选前三年内，在经营活动中无违法违规记录</w:t>
      </w:r>
      <w:r>
        <w:rPr>
          <w:rFonts w:hint="eastAsia" w:ascii="仿宋_GB2312" w:hAnsi="Times New Roman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Times New Roman" w:eastAsia="仿宋_GB2312" w:cs="仿宋_GB2312"/>
          <w:sz w:val="28"/>
          <w:szCs w:val="28"/>
        </w:rPr>
        <w:t>如违反以上承诺，本单位愿承担一切法律责任。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单位： </w:t>
      </w:r>
    </w:p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2020年7月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6DD9"/>
    <w:rsid w:val="056E5395"/>
    <w:rsid w:val="072D6DD9"/>
    <w:rsid w:val="268C25EA"/>
    <w:rsid w:val="2E1755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2020-07-01T06:39:00Z</dcterms:created>
  <dc:creator>lvfv</dc:creator>
  <cp:lastModifiedBy>lvfv</cp:lastModifiedBy>
  <dcterms:modified xsi:type="dcterms:W3CDTF">2020-07-01T09:05:46Z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