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eastAsia="方正小标宋简体"/>
          <w:sz w:val="44"/>
          <w:szCs w:val="44"/>
        </w:rPr>
      </w:pPr>
      <w:bookmarkStart w:id="0" w:name="_Toc15377226"/>
      <w:r>
        <w:rPr>
          <w:rFonts w:hint="eastAsia" w:ascii="方正小标宋简体" w:eastAsia="方正小标宋简体"/>
          <w:sz w:val="44"/>
          <w:szCs w:val="44"/>
        </w:rPr>
        <w:t>遂宁市</w:t>
      </w:r>
      <w:r>
        <w:rPr>
          <w:rFonts w:hint="eastAsia" w:ascii="方正小标宋简体" w:eastAsia="方正小标宋简体"/>
          <w:sz w:val="44"/>
          <w:szCs w:val="44"/>
          <w:lang w:eastAsia="zh-CN"/>
        </w:rPr>
        <w:t>图书馆</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shd w:val="clear" w:color="auto" w:fill="FFFFFF"/>
        </w:rPr>
      </w:pPr>
      <w:r>
        <w:rPr>
          <w:rFonts w:hint="default" w:ascii="Times New Roman" w:hAnsi="Times New Roman" w:eastAsia="方正小标宋简体" w:cs="Times New Roman"/>
          <w:b w:val="0"/>
          <w:bCs w:val="0"/>
          <w:sz w:val="44"/>
          <w:szCs w:val="44"/>
          <w:shd w:val="clear" w:color="auto" w:fill="FFFFFF"/>
        </w:rPr>
        <w:t>2022年部门整体支出绩效自评报告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widowControl/>
        <w:adjustRightInd w:val="0"/>
        <w:snapToGrid w:val="0"/>
        <w:spacing w:line="620" w:lineRule="exact"/>
        <w:ind w:firstLine="640" w:firstLineChars="200"/>
        <w:contextualSpacing/>
        <w:jc w:val="left"/>
        <w:rPr>
          <w:rFonts w:hint="eastAsia" w:ascii="黑体" w:hAnsi="黑体" w:eastAsia="黑体" w:cs="黑体"/>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en-US" w:eastAsia="zh-CN" w:bidi="ar-SA"/>
        </w:rPr>
        <w:t>一、</w:t>
      </w:r>
      <w:r>
        <w:rPr>
          <w:rFonts w:hint="eastAsia" w:ascii="黑体" w:hAnsi="黑体" w:eastAsia="黑体" w:cs="黑体"/>
          <w:color w:val="auto"/>
          <w:kern w:val="0"/>
          <w:sz w:val="32"/>
          <w:szCs w:val="32"/>
          <w:highlight w:val="none"/>
          <w:lang w:val="zh-CN" w:eastAsia="zh-CN" w:bidi="ar-SA"/>
        </w:rPr>
        <w:t>单位概况</w:t>
      </w:r>
    </w:p>
    <w:p>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zh-CN" w:eastAsia="zh-CN" w:bidi="ar-SA"/>
        </w:rPr>
        <w:t>（一）机构组成</w:t>
      </w:r>
    </w:p>
    <w:p>
      <w:pPr>
        <w:widowControl/>
        <w:adjustRightInd w:val="0"/>
        <w:snapToGrid w:val="0"/>
        <w:spacing w:line="620" w:lineRule="exact"/>
        <w:ind w:firstLine="640" w:firstLineChars="200"/>
        <w:contextualSpacing/>
        <w:jc w:val="left"/>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sz w:val="32"/>
          <w:szCs w:val="32"/>
        </w:rPr>
        <w:t>遂宁市图书馆是遂宁市</w:t>
      </w:r>
      <w:r>
        <w:rPr>
          <w:rFonts w:hint="eastAsia" w:ascii="仿宋_GB2312" w:hAnsi="仿宋_GB2312" w:eastAsia="仿宋_GB2312" w:cs="仿宋_GB2312"/>
          <w:sz w:val="32"/>
          <w:szCs w:val="32"/>
          <w:shd w:val="clear" w:color="auto" w:fill="FFFFFF"/>
        </w:rPr>
        <w:t>文化广播电视和旅游局</w:t>
      </w:r>
      <w:r>
        <w:rPr>
          <w:rFonts w:hint="eastAsia" w:ascii="仿宋_GB2312" w:hAnsi="仿宋_GB2312" w:eastAsia="仿宋_GB2312" w:cs="仿宋_GB2312"/>
          <w:sz w:val="32"/>
          <w:szCs w:val="32"/>
        </w:rPr>
        <w:t>下属二级预算单位，公益一类事业单位。</w:t>
      </w:r>
    </w:p>
    <w:p>
      <w:pPr>
        <w:widowControl/>
        <w:adjustRightInd w:val="0"/>
        <w:snapToGrid w:val="0"/>
        <w:spacing w:line="620" w:lineRule="exact"/>
        <w:ind w:firstLine="640" w:firstLineChars="200"/>
        <w:contextualSpacing/>
        <w:jc w:val="left"/>
        <w:rPr>
          <w:rFonts w:hint="eastAsia" w:ascii="楷体" w:hAnsi="楷体" w:eastAsia="楷体" w:cs="楷体"/>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zh-CN" w:eastAsia="zh-CN" w:bidi="ar-SA"/>
        </w:rPr>
        <w:t>（</w:t>
      </w:r>
      <w:r>
        <w:rPr>
          <w:rFonts w:hint="eastAsia" w:ascii="楷体" w:hAnsi="楷体" w:eastAsia="楷体" w:cs="楷体"/>
          <w:color w:val="auto"/>
          <w:kern w:val="0"/>
          <w:sz w:val="32"/>
          <w:szCs w:val="32"/>
          <w:highlight w:val="none"/>
          <w:lang w:val="en-US" w:eastAsia="zh-CN" w:bidi="ar-SA"/>
        </w:rPr>
        <w:t>二</w:t>
      </w:r>
      <w:r>
        <w:rPr>
          <w:rFonts w:hint="eastAsia" w:ascii="楷体" w:hAnsi="楷体" w:eastAsia="楷体" w:cs="楷体"/>
          <w:color w:val="auto"/>
          <w:kern w:val="0"/>
          <w:sz w:val="32"/>
          <w:szCs w:val="32"/>
          <w:highlight w:val="none"/>
          <w:lang w:val="zh-CN" w:eastAsia="zh-CN" w:bidi="ar-SA"/>
        </w:rPr>
        <w:t>）机构职能</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Calibri" w:eastAsia="仿宋_GB2312" w:cs="仿宋"/>
          <w:color w:val="auto"/>
          <w:kern w:val="0"/>
          <w:sz w:val="32"/>
          <w:szCs w:val="32"/>
          <w:highlight w:val="none"/>
          <w:lang w:val="zh-CN" w:eastAsia="zh-CN" w:bidi="ar-SA"/>
        </w:rPr>
      </w:pPr>
      <w:r>
        <w:rPr>
          <w:rFonts w:hint="default" w:ascii="Times New Roman" w:hAnsi="Times New Roman" w:eastAsia="仿宋_GB2312" w:cs="Times New Roman"/>
          <w:kern w:val="2"/>
          <w:sz w:val="32"/>
          <w:szCs w:val="32"/>
        </w:rPr>
        <w:t>遂宁市图书馆的主要职能：收集、整理、保存、开发、利用图书、报纸、期刊、音像制品、缩微制品、电子出版物和网络信息等文献信息资源为读者服务。免费向社会公众提供：文献信息查询、借阅；阅览室、自习室等公共空间设施场地开放；公益讲座、阅读推广、培训展览以及国家规定的其他免费服务项目。</w:t>
      </w:r>
    </w:p>
    <w:p>
      <w:pPr>
        <w:keepNext w:val="0"/>
        <w:keepLines w:val="0"/>
        <w:pageBreakBefore w:val="0"/>
        <w:numPr>
          <w:ilvl w:val="0"/>
          <w:numId w:val="0"/>
        </w:numPr>
        <w:kinsoku/>
        <w:wordWrap/>
        <w:overflowPunct/>
        <w:topLinePunct w:val="0"/>
        <w:autoSpaceDE/>
        <w:autoSpaceDN/>
        <w:bidi w:val="0"/>
        <w:snapToGrid w:val="0"/>
        <w:spacing w:line="560" w:lineRule="exact"/>
        <w:ind w:left="630" w:leftChars="0"/>
        <w:textAlignment w:val="auto"/>
        <w:rPr>
          <w:rFonts w:hint="eastAsia" w:ascii="仿宋_GB2312" w:hAnsi="Calibri" w:eastAsia="仿宋_GB2312" w:cs="仿宋"/>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zh-CN" w:eastAsia="zh-CN" w:bidi="ar-SA"/>
        </w:rPr>
        <w:t>（</w:t>
      </w:r>
      <w:r>
        <w:rPr>
          <w:rFonts w:hint="eastAsia" w:ascii="楷体" w:hAnsi="楷体" w:eastAsia="楷体" w:cs="楷体"/>
          <w:color w:val="auto"/>
          <w:kern w:val="0"/>
          <w:sz w:val="32"/>
          <w:szCs w:val="32"/>
          <w:highlight w:val="none"/>
          <w:lang w:val="en-US" w:eastAsia="zh-CN" w:bidi="ar-SA"/>
        </w:rPr>
        <w:t>三</w:t>
      </w:r>
      <w:r>
        <w:rPr>
          <w:rFonts w:hint="eastAsia" w:ascii="楷体" w:hAnsi="楷体" w:eastAsia="楷体" w:cs="楷体"/>
          <w:color w:val="auto"/>
          <w:kern w:val="0"/>
          <w:sz w:val="32"/>
          <w:szCs w:val="32"/>
          <w:highlight w:val="none"/>
          <w:lang w:val="zh-CN" w:eastAsia="zh-CN" w:bidi="ar-SA"/>
        </w:rPr>
        <w:t>）人员概况</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sz w:val="32"/>
          <w:szCs w:val="32"/>
        </w:rPr>
        <w:t>遂宁市图书馆现有事业</w:t>
      </w:r>
      <w:r>
        <w:rPr>
          <w:rFonts w:hint="eastAsia" w:ascii="仿宋_GB2312" w:hAnsi="仿宋_GB2312" w:eastAsia="仿宋_GB2312" w:cs="仿宋_GB2312"/>
          <w:kern w:val="0"/>
          <w:sz w:val="32"/>
          <w:szCs w:val="32"/>
          <w:shd w:val="clear" w:color="auto" w:fill="FFFFFF"/>
          <w:lang w:val="zh-CN"/>
        </w:rPr>
        <w:t>编制16人，</w:t>
      </w:r>
      <w:r>
        <w:rPr>
          <w:rFonts w:hint="eastAsia" w:ascii="仿宋_GB2312" w:hAnsi="仿宋_GB2312" w:eastAsia="仿宋_GB2312" w:cs="仿宋_GB2312"/>
          <w:kern w:val="0"/>
          <w:sz w:val="32"/>
          <w:szCs w:val="32"/>
          <w:shd w:val="clear" w:color="auto" w:fill="FFFFFF"/>
        </w:rPr>
        <w:t>截止</w:t>
      </w:r>
      <w:r>
        <w:rPr>
          <w:rFonts w:hint="eastAsia" w:ascii="仿宋_GB2312" w:hAnsi="仿宋_GB2312" w:eastAsia="仿宋_GB2312" w:cs="仿宋_GB2312"/>
          <w:sz w:val="32"/>
          <w:szCs w:val="32"/>
        </w:rPr>
        <w:t>2022年年末实有在编在岗人员15人，其中正高1人，副高职称6人（</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rPr>
        <w:t>未聘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3人），中级职称4人，初级职称3人，管理岗位1人。</w:t>
      </w:r>
    </w:p>
    <w:p>
      <w:pPr>
        <w:widowControl/>
        <w:adjustRightInd w:val="0"/>
        <w:snapToGrid w:val="0"/>
        <w:spacing w:line="620" w:lineRule="exact"/>
        <w:ind w:firstLine="640" w:firstLineChars="200"/>
        <w:contextualSpacing/>
        <w:jc w:val="left"/>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二、单位财政资金收支情况</w:t>
      </w:r>
    </w:p>
    <w:p>
      <w:pPr>
        <w:keepNext w:val="0"/>
        <w:keepLines w:val="0"/>
        <w:pageBreakBefore w:val="0"/>
        <w:numPr>
          <w:ilvl w:val="0"/>
          <w:numId w:val="0"/>
        </w:numPr>
        <w:kinsoku/>
        <w:wordWrap/>
        <w:overflowPunct/>
        <w:topLinePunct w:val="0"/>
        <w:autoSpaceDE/>
        <w:autoSpaceDN/>
        <w:bidi w:val="0"/>
        <w:snapToGrid w:val="0"/>
        <w:spacing w:line="560" w:lineRule="exact"/>
        <w:ind w:left="630" w:leftChars="0"/>
        <w:textAlignment w:val="auto"/>
        <w:rPr>
          <w:rFonts w:hint="eastAsia" w:ascii="楷体" w:hAnsi="楷体" w:eastAsia="楷体" w:cs="楷体"/>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zh-CN" w:eastAsia="zh-CN" w:bidi="ar-SA"/>
        </w:rPr>
        <w:t>（一）</w:t>
      </w:r>
      <w:r>
        <w:rPr>
          <w:rFonts w:hint="eastAsia" w:ascii="楷体" w:hAnsi="楷体" w:eastAsia="楷体" w:cs="楷体"/>
          <w:color w:val="auto"/>
          <w:kern w:val="0"/>
          <w:sz w:val="32"/>
          <w:szCs w:val="32"/>
          <w:highlight w:val="none"/>
          <w:lang w:val="en-US" w:eastAsia="zh-CN" w:bidi="ar-SA"/>
        </w:rPr>
        <w:t>单位</w:t>
      </w:r>
      <w:r>
        <w:rPr>
          <w:rFonts w:hint="eastAsia" w:ascii="楷体" w:hAnsi="楷体" w:eastAsia="楷体" w:cs="楷体"/>
          <w:color w:val="auto"/>
          <w:kern w:val="0"/>
          <w:sz w:val="32"/>
          <w:szCs w:val="32"/>
          <w:highlight w:val="none"/>
          <w:lang w:val="zh-CN" w:eastAsia="zh-CN" w:bidi="ar-SA"/>
        </w:rPr>
        <w:t>财政资金收入情况</w:t>
      </w:r>
    </w:p>
    <w:p>
      <w:pPr>
        <w:widowControl/>
        <w:adjustRightInd w:val="0"/>
        <w:snapToGrid w:val="0"/>
        <w:spacing w:line="620" w:lineRule="exact"/>
        <w:ind w:firstLine="640" w:firstLineChars="200"/>
        <w:contextualSpacing/>
        <w:jc w:val="left"/>
        <w:rPr>
          <w:rFonts w:hint="eastAsia" w:ascii="仿宋" w:hAnsi="仿宋" w:eastAsia="仿宋" w:cs="仿宋"/>
          <w:color w:val="auto"/>
          <w:kern w:val="0"/>
          <w:sz w:val="32"/>
          <w:szCs w:val="32"/>
          <w:highlight w:val="none"/>
          <w:lang w:val="zh-CN" w:eastAsia="zh-CN" w:bidi="ar-SA"/>
        </w:rPr>
      </w:pPr>
      <w:r>
        <w:rPr>
          <w:rFonts w:hint="eastAsia" w:ascii="仿宋" w:hAnsi="仿宋" w:eastAsia="仿宋" w:cs="仿宋"/>
          <w:sz w:val="32"/>
          <w:szCs w:val="32"/>
        </w:rPr>
        <w:t>2022年,市图书馆年初预算348.92万元，其中年初财政拨款348.92万元，年初结转结余0万元，中期调整418.99万元（含一般公共预算财政拨款收入中期调整341.09万元、其他收入77.9万元），调整后预算收入总额767.91万元。</w:t>
      </w:r>
    </w:p>
    <w:p>
      <w:pPr>
        <w:keepNext w:val="0"/>
        <w:keepLines w:val="0"/>
        <w:pageBreakBefore w:val="0"/>
        <w:numPr>
          <w:ilvl w:val="0"/>
          <w:numId w:val="0"/>
        </w:numPr>
        <w:kinsoku/>
        <w:wordWrap/>
        <w:overflowPunct/>
        <w:topLinePunct w:val="0"/>
        <w:autoSpaceDE/>
        <w:autoSpaceDN/>
        <w:bidi w:val="0"/>
        <w:snapToGrid w:val="0"/>
        <w:spacing w:line="560" w:lineRule="exact"/>
        <w:ind w:left="630" w:leftChars="0"/>
        <w:textAlignment w:val="auto"/>
        <w:rPr>
          <w:rFonts w:hint="eastAsia" w:ascii="楷体" w:hAnsi="楷体" w:eastAsia="楷体" w:cs="楷体"/>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en-US" w:eastAsia="zh-CN" w:bidi="ar-SA"/>
        </w:rPr>
        <w:t>（二）单位</w:t>
      </w:r>
      <w:r>
        <w:rPr>
          <w:rFonts w:hint="eastAsia" w:ascii="楷体" w:hAnsi="楷体" w:eastAsia="楷体" w:cs="楷体"/>
          <w:color w:val="auto"/>
          <w:kern w:val="0"/>
          <w:sz w:val="32"/>
          <w:szCs w:val="32"/>
          <w:highlight w:val="none"/>
          <w:lang w:val="zh-CN" w:eastAsia="zh-CN" w:bidi="ar-SA"/>
        </w:rPr>
        <w:t>财政资金支出情况</w:t>
      </w:r>
    </w:p>
    <w:p>
      <w:pPr>
        <w:widowControl/>
        <w:numPr>
          <w:ilvl w:val="0"/>
          <w:numId w:val="0"/>
        </w:numPr>
        <w:adjustRightInd w:val="0"/>
        <w:snapToGrid w:val="0"/>
        <w:spacing w:line="620" w:lineRule="exact"/>
        <w:ind w:firstLine="640" w:firstLineChars="200"/>
        <w:contextualSpacing/>
        <w:jc w:val="left"/>
        <w:rPr>
          <w:rFonts w:hint="eastAsia" w:ascii="仿宋" w:hAnsi="仿宋" w:eastAsia="仿宋" w:cs="仿宋"/>
          <w:color w:val="auto"/>
          <w:kern w:val="0"/>
          <w:sz w:val="32"/>
          <w:szCs w:val="32"/>
          <w:highlight w:val="none"/>
          <w:lang w:val="zh-CN" w:eastAsia="zh-CN" w:bidi="ar-SA"/>
        </w:rPr>
      </w:pPr>
      <w:r>
        <w:rPr>
          <w:rFonts w:hint="eastAsia" w:ascii="仿宋" w:hAnsi="仿宋" w:eastAsia="仿宋" w:cs="仿宋"/>
          <w:sz w:val="32"/>
          <w:szCs w:val="32"/>
          <w:lang w:val="zh-CN"/>
        </w:rPr>
        <w:t>2022年，</w:t>
      </w:r>
      <w:r>
        <w:rPr>
          <w:rFonts w:hint="eastAsia" w:ascii="仿宋" w:hAnsi="仿宋" w:eastAsia="仿宋" w:cs="仿宋"/>
          <w:sz w:val="32"/>
          <w:szCs w:val="32"/>
        </w:rPr>
        <w:t>市图书馆</w:t>
      </w:r>
      <w:r>
        <w:rPr>
          <w:rFonts w:hint="eastAsia" w:ascii="仿宋" w:hAnsi="仿宋" w:eastAsia="仿宋" w:cs="仿宋"/>
          <w:sz w:val="32"/>
          <w:szCs w:val="32"/>
          <w:lang w:val="zh-CN"/>
        </w:rPr>
        <w:t>财政支出年初预算为348.92万元，</w:t>
      </w:r>
      <w:r>
        <w:rPr>
          <w:rFonts w:hint="eastAsia" w:ascii="仿宋" w:hAnsi="仿宋" w:eastAsia="仿宋" w:cs="仿宋"/>
          <w:sz w:val="32"/>
          <w:szCs w:val="32"/>
        </w:rPr>
        <w:t>中期调整418.99万元，调整后预算支出总额767.91万元。部门支出预算执行总额为767.91万元，部门总体执行进度为100%，其中：</w:t>
      </w:r>
      <w:r>
        <w:rPr>
          <w:rFonts w:hint="eastAsia" w:ascii="仿宋" w:hAnsi="仿宋" w:eastAsia="仿宋" w:cs="仿宋"/>
          <w:sz w:val="32"/>
          <w:szCs w:val="32"/>
          <w:lang w:val="zh-CN"/>
        </w:rPr>
        <w:t>基本支出预算总额为401.36万元，基本支出执行总额为401.36万元，基本支出总体执行进度100%；项目支出预算总额为366.55万元，项目支出执行总额为366.55万元，项目支出总体执行进度100%。</w:t>
      </w:r>
    </w:p>
    <w:p>
      <w:pPr>
        <w:widowControl/>
        <w:adjustRightInd w:val="0"/>
        <w:snapToGrid w:val="0"/>
        <w:spacing w:line="620" w:lineRule="exact"/>
        <w:ind w:firstLine="640" w:firstLineChars="200"/>
        <w:contextualSpacing/>
        <w:jc w:val="left"/>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三、单位整体预算绩效管理情况</w:t>
      </w:r>
    </w:p>
    <w:p>
      <w:pPr>
        <w:keepNext w:val="0"/>
        <w:keepLines w:val="0"/>
        <w:pageBreakBefore w:val="0"/>
        <w:numPr>
          <w:ilvl w:val="0"/>
          <w:numId w:val="0"/>
        </w:numPr>
        <w:kinsoku/>
        <w:wordWrap/>
        <w:overflowPunct/>
        <w:topLinePunct w:val="0"/>
        <w:autoSpaceDE/>
        <w:autoSpaceDN/>
        <w:bidi w:val="0"/>
        <w:snapToGrid w:val="0"/>
        <w:spacing w:line="560" w:lineRule="exact"/>
        <w:ind w:left="630" w:leftChars="0"/>
        <w:textAlignment w:val="auto"/>
        <w:rPr>
          <w:rFonts w:hint="eastAsia" w:ascii="楷体" w:hAnsi="楷体" w:eastAsia="楷体" w:cs="楷体"/>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zh-CN" w:eastAsia="zh-CN" w:bidi="ar-SA"/>
        </w:rPr>
        <w:t>（一）</w:t>
      </w:r>
      <w:r>
        <w:rPr>
          <w:rFonts w:hint="eastAsia" w:ascii="楷体" w:hAnsi="楷体" w:eastAsia="楷体" w:cs="楷体"/>
          <w:color w:val="auto"/>
          <w:kern w:val="0"/>
          <w:sz w:val="32"/>
          <w:szCs w:val="32"/>
          <w:highlight w:val="none"/>
          <w:lang w:val="en-US" w:eastAsia="zh-CN" w:bidi="ar-SA"/>
        </w:rPr>
        <w:t>单位</w:t>
      </w:r>
      <w:r>
        <w:rPr>
          <w:rFonts w:hint="eastAsia" w:ascii="楷体" w:hAnsi="楷体" w:eastAsia="楷体" w:cs="楷体"/>
          <w:color w:val="auto"/>
          <w:kern w:val="0"/>
          <w:sz w:val="32"/>
          <w:szCs w:val="32"/>
          <w:highlight w:val="none"/>
          <w:lang w:val="zh-CN" w:eastAsia="zh-CN" w:bidi="ar-SA"/>
        </w:rPr>
        <w:t>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zh-CN"/>
        </w:rPr>
        <w:t>绩效目标制定。按照绩效目标管理要求，</w:t>
      </w:r>
      <w:r>
        <w:rPr>
          <w:rFonts w:hint="eastAsia" w:ascii="仿宋" w:hAnsi="仿宋" w:eastAsia="仿宋" w:cs="仿宋"/>
          <w:color w:val="000000"/>
          <w:kern w:val="0"/>
          <w:sz w:val="32"/>
          <w:szCs w:val="32"/>
          <w:shd w:val="clear" w:color="auto" w:fill="FFFFFF"/>
        </w:rPr>
        <w:t>合理确定目标绩效，</w:t>
      </w:r>
      <w:r>
        <w:rPr>
          <w:rFonts w:hint="eastAsia" w:ascii="仿宋" w:hAnsi="仿宋" w:eastAsia="仿宋" w:cs="仿宋"/>
          <w:color w:val="000000"/>
          <w:kern w:val="0"/>
          <w:sz w:val="32"/>
          <w:szCs w:val="32"/>
          <w:shd w:val="clear" w:color="auto" w:fill="FFFFFF"/>
          <w:lang w:val="zh-CN"/>
        </w:rPr>
        <w:t>编制目标范围、</w:t>
      </w:r>
      <w:r>
        <w:rPr>
          <w:rFonts w:hint="eastAsia" w:ascii="仿宋" w:hAnsi="仿宋" w:eastAsia="仿宋" w:cs="仿宋"/>
          <w:color w:val="000000"/>
          <w:kern w:val="0"/>
          <w:sz w:val="32"/>
          <w:szCs w:val="32"/>
          <w:shd w:val="clear" w:color="auto" w:fill="FFFFFF"/>
        </w:rPr>
        <w:t>完成</w:t>
      </w:r>
      <w:r>
        <w:rPr>
          <w:rFonts w:hint="eastAsia" w:ascii="仿宋" w:hAnsi="仿宋" w:eastAsia="仿宋" w:cs="仿宋"/>
          <w:color w:val="000000"/>
          <w:kern w:val="0"/>
          <w:sz w:val="32"/>
          <w:szCs w:val="32"/>
          <w:shd w:val="clear" w:color="auto" w:fill="FFFFFF"/>
          <w:lang w:val="zh-CN"/>
        </w:rPr>
        <w:t>数量</w:t>
      </w:r>
      <w:r>
        <w:rPr>
          <w:rFonts w:hint="eastAsia" w:ascii="仿宋" w:hAnsi="仿宋" w:eastAsia="仿宋" w:cs="仿宋"/>
          <w:color w:val="000000"/>
          <w:kern w:val="0"/>
          <w:sz w:val="32"/>
          <w:szCs w:val="32"/>
          <w:shd w:val="clear" w:color="auto" w:fill="FFFFFF"/>
        </w:rPr>
        <w:t>和</w:t>
      </w:r>
      <w:r>
        <w:rPr>
          <w:rFonts w:hint="eastAsia" w:ascii="仿宋" w:hAnsi="仿宋" w:eastAsia="仿宋" w:cs="仿宋"/>
          <w:color w:val="000000"/>
          <w:kern w:val="0"/>
          <w:sz w:val="32"/>
          <w:szCs w:val="32"/>
          <w:shd w:val="clear" w:color="auto" w:fill="FFFFFF"/>
          <w:lang w:val="zh-CN"/>
        </w:rPr>
        <w:t>质量，</w:t>
      </w:r>
      <w:r>
        <w:rPr>
          <w:rFonts w:hint="eastAsia" w:ascii="仿宋" w:hAnsi="仿宋" w:eastAsia="仿宋" w:cs="仿宋"/>
          <w:color w:val="000000"/>
          <w:kern w:val="0"/>
          <w:sz w:val="32"/>
          <w:szCs w:val="32"/>
          <w:shd w:val="clear" w:color="auto" w:fill="FFFFFF"/>
        </w:rPr>
        <w:t>进行目</w:t>
      </w:r>
      <w:r>
        <w:rPr>
          <w:rFonts w:hint="eastAsia" w:ascii="仿宋" w:hAnsi="仿宋" w:eastAsia="仿宋" w:cs="仿宋"/>
          <w:color w:val="000000"/>
          <w:kern w:val="0"/>
          <w:sz w:val="32"/>
          <w:szCs w:val="32"/>
          <w:shd w:val="clear" w:color="auto" w:fill="FFFFFF"/>
          <w:lang w:val="zh-CN"/>
        </w:rPr>
        <w:t>标审核，</w:t>
      </w:r>
      <w:r>
        <w:rPr>
          <w:rFonts w:hint="eastAsia" w:ascii="仿宋" w:hAnsi="仿宋" w:eastAsia="仿宋" w:cs="仿宋"/>
          <w:color w:val="000000"/>
          <w:kern w:val="0"/>
          <w:sz w:val="32"/>
          <w:szCs w:val="32"/>
          <w:shd w:val="clear" w:color="auto" w:fill="FFFFFF"/>
        </w:rPr>
        <w:t>进行信息</w:t>
      </w:r>
      <w:r>
        <w:rPr>
          <w:rFonts w:hint="eastAsia" w:ascii="仿宋" w:hAnsi="仿宋" w:eastAsia="仿宋" w:cs="仿宋"/>
          <w:color w:val="000000"/>
          <w:kern w:val="0"/>
          <w:sz w:val="32"/>
          <w:szCs w:val="32"/>
          <w:shd w:val="clear" w:color="auto" w:fill="FFFFFF"/>
          <w:lang w:val="zh-CN"/>
        </w:rPr>
        <w:t>公开。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zh-CN"/>
        </w:rPr>
        <w:t>2</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zh-CN"/>
        </w:rPr>
        <w:t>目标实现。年初预算</w:t>
      </w:r>
      <w:r>
        <w:rPr>
          <w:rFonts w:hint="eastAsia" w:ascii="仿宋" w:hAnsi="仿宋" w:eastAsia="仿宋" w:cs="仿宋"/>
          <w:kern w:val="0"/>
          <w:sz w:val="32"/>
          <w:szCs w:val="32"/>
          <w:lang w:val="zh-CN"/>
        </w:rPr>
        <w:t>人员经费188.6万元，公用经费38.6万元，项目支出121.72万元</w:t>
      </w:r>
      <w:r>
        <w:rPr>
          <w:rFonts w:hint="eastAsia" w:ascii="仿宋" w:hAnsi="仿宋" w:eastAsia="仿宋" w:cs="仿宋"/>
          <w:color w:val="000000"/>
          <w:kern w:val="0"/>
          <w:sz w:val="32"/>
          <w:szCs w:val="32"/>
          <w:shd w:val="clear" w:color="auto" w:fill="FFFFFF"/>
          <w:lang w:val="zh-CN"/>
        </w:rPr>
        <w:t>。年末</w:t>
      </w:r>
      <w:r>
        <w:rPr>
          <w:rFonts w:hint="eastAsia" w:ascii="仿宋" w:hAnsi="仿宋" w:eastAsia="仿宋" w:cs="仿宋"/>
          <w:kern w:val="0"/>
          <w:sz w:val="32"/>
          <w:szCs w:val="32"/>
          <w:lang w:val="zh-CN"/>
        </w:rPr>
        <w:t>人员经费365.36万元，公用经费36万元，项目支出366.55万元</w:t>
      </w: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rPr>
        <w:t>完成率100%。</w:t>
      </w:r>
    </w:p>
    <w:p>
      <w:pPr>
        <w:pStyle w:val="3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FF0000"/>
          <w:sz w:val="32"/>
          <w:szCs w:val="32"/>
        </w:rPr>
      </w:pPr>
      <w:r>
        <w:rPr>
          <w:rFonts w:hint="eastAsia" w:ascii="仿宋" w:hAnsi="仿宋" w:eastAsia="仿宋" w:cs="仿宋"/>
          <w:color w:val="000000"/>
          <w:kern w:val="0"/>
          <w:sz w:val="32"/>
          <w:szCs w:val="32"/>
          <w:shd w:val="clear" w:color="auto" w:fill="FFFFFF"/>
        </w:rPr>
        <w:t>3</w:t>
      </w:r>
      <w:r>
        <w:rPr>
          <w:rFonts w:hint="eastAsia" w:ascii="仿宋" w:hAnsi="仿宋" w:eastAsia="仿宋" w:cs="仿宋"/>
          <w:color w:val="000000"/>
          <w:kern w:val="0"/>
          <w:sz w:val="32"/>
          <w:szCs w:val="32"/>
          <w:shd w:val="clear" w:color="auto" w:fill="FFFFFF"/>
          <w:lang w:val="en-US"/>
        </w:rPr>
        <w:t>.</w:t>
      </w:r>
      <w:r>
        <w:rPr>
          <w:rFonts w:hint="eastAsia" w:ascii="仿宋" w:hAnsi="仿宋" w:eastAsia="仿宋" w:cs="仿宋"/>
          <w:color w:val="000000"/>
          <w:kern w:val="0"/>
          <w:sz w:val="32"/>
          <w:szCs w:val="32"/>
          <w:shd w:val="clear" w:color="auto" w:fill="FFFFFF"/>
        </w:rPr>
        <w:t>支出控制。</w:t>
      </w:r>
      <w:r>
        <w:rPr>
          <w:rFonts w:hint="eastAsia" w:ascii="仿宋" w:hAnsi="仿宋" w:eastAsia="仿宋" w:cs="仿宋"/>
          <w:color w:val="000000" w:themeColor="text1"/>
          <w:kern w:val="0"/>
          <w:sz w:val="32"/>
          <w:szCs w:val="32"/>
          <w:lang w:val="en-US"/>
          <w14:textFill>
            <w14:solidFill>
              <w14:schemeClr w14:val="tx1"/>
            </w14:solidFill>
          </w14:textFill>
        </w:rPr>
        <w:t>支出控制到位，市图书馆2022年</w:t>
      </w:r>
      <w:r>
        <w:rPr>
          <w:rFonts w:hint="eastAsia" w:ascii="仿宋" w:hAnsi="仿宋" w:eastAsia="仿宋" w:cs="仿宋"/>
          <w:color w:val="000000" w:themeColor="text1"/>
          <w:sz w:val="32"/>
          <w:szCs w:val="32"/>
          <w14:textFill>
            <w14:solidFill>
              <w14:schemeClr w14:val="tx1"/>
            </w14:solidFill>
          </w14:textFill>
        </w:rPr>
        <w:t>整体支出未超出年</w:t>
      </w:r>
      <w:r>
        <w:rPr>
          <w:rFonts w:hint="eastAsia" w:ascii="仿宋" w:hAnsi="仿宋" w:eastAsia="仿宋" w:cs="仿宋"/>
          <w:color w:val="000000" w:themeColor="text1"/>
          <w:sz w:val="32"/>
          <w:szCs w:val="32"/>
          <w:lang w:val="en-US"/>
          <w14:textFill>
            <w14:solidFill>
              <w14:schemeClr w14:val="tx1"/>
            </w14:solidFill>
          </w14:textFill>
        </w:rPr>
        <w:t>度</w:t>
      </w:r>
      <w:r>
        <w:rPr>
          <w:rFonts w:hint="eastAsia" w:ascii="仿宋" w:hAnsi="仿宋" w:eastAsia="仿宋" w:cs="仿宋"/>
          <w:color w:val="000000" w:themeColor="text1"/>
          <w:sz w:val="32"/>
          <w:szCs w:val="32"/>
          <w14:textFill>
            <w14:solidFill>
              <w14:schemeClr w14:val="tx1"/>
            </w14:solidFill>
          </w14:textFill>
        </w:rPr>
        <w:t>预算，无偏差。</w:t>
      </w:r>
      <w:r>
        <w:rPr>
          <w:rFonts w:hint="eastAsia" w:ascii="仿宋" w:hAnsi="仿宋" w:eastAsia="仿宋" w:cs="仿宋"/>
          <w:color w:val="000000" w:themeColor="text1"/>
          <w:sz w:val="32"/>
          <w:szCs w:val="32"/>
          <w:lang w:val="en-US"/>
          <w14:textFill>
            <w14:solidFill>
              <w14:schemeClr w14:val="tx1"/>
            </w14:solidFill>
          </w14:textFill>
        </w:rPr>
        <w:t>但因项目专项</w:t>
      </w:r>
      <w:r>
        <w:rPr>
          <w:rFonts w:hint="eastAsia" w:ascii="仿宋" w:hAnsi="仿宋" w:eastAsia="仿宋" w:cs="仿宋"/>
          <w:color w:val="000000" w:themeColor="text1"/>
          <w:sz w:val="32"/>
          <w:szCs w:val="32"/>
          <w:lang w:val="en-US" w:eastAsia="zh-CN"/>
          <w14:textFill>
            <w14:solidFill>
              <w14:schemeClr w14:val="tx1"/>
            </w14:solidFill>
          </w14:textFill>
        </w:rPr>
        <w:t>经费</w:t>
      </w:r>
      <w:r>
        <w:rPr>
          <w:rFonts w:hint="eastAsia" w:ascii="仿宋" w:hAnsi="仿宋" w:eastAsia="仿宋" w:cs="仿宋"/>
          <w:color w:val="000000" w:themeColor="text1"/>
          <w:sz w:val="32"/>
          <w:szCs w:val="32"/>
          <w:lang w:val="en-US"/>
          <w14:textFill>
            <w14:solidFill>
              <w14:schemeClr w14:val="tx1"/>
            </w14:solidFill>
          </w14:textFill>
        </w:rPr>
        <w:t>中办公费</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14:textFill>
            <w14:solidFill>
              <w14:schemeClr w14:val="tx1"/>
            </w14:solidFill>
          </w14:textFill>
        </w:rPr>
        <w:t>印刷费</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lang w:val="en-US"/>
          <w14:textFill>
            <w14:solidFill>
              <w14:schemeClr w14:val="tx1"/>
            </w14:solidFill>
          </w14:textFill>
        </w:rPr>
        <w:t>列入办公费</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14:textFill>
            <w14:solidFill>
              <w14:schemeClr w14:val="tx1"/>
            </w14:solidFill>
          </w14:textFill>
        </w:rPr>
        <w:t>印刷费</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lang w:val="en-US"/>
          <w14:textFill>
            <w14:solidFill>
              <w14:schemeClr w14:val="tx1"/>
            </w14:solidFill>
          </w14:textFill>
        </w:rPr>
        <w:t>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14:textFill>
            <w14:solidFill>
              <w14:schemeClr w14:val="tx1"/>
            </w14:solidFill>
          </w14:textFill>
        </w:rPr>
        <w:t>市图书馆2022年度</w:t>
      </w:r>
      <w:r>
        <w:rPr>
          <w:rFonts w:hint="eastAsia" w:ascii="仿宋" w:hAnsi="仿宋" w:eastAsia="仿宋" w:cs="仿宋"/>
          <w:color w:val="000000" w:themeColor="text1"/>
          <w:sz w:val="32"/>
          <w:szCs w:val="32"/>
          <w14:textFill>
            <w14:solidFill>
              <w14:schemeClr w14:val="tx1"/>
            </w14:solidFill>
          </w14:textFill>
        </w:rPr>
        <w:t>办公费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印刷费</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的实际支出超过年初预算</w:t>
      </w:r>
      <w:r>
        <w:rPr>
          <w:rFonts w:hint="eastAsia" w:ascii="仿宋" w:hAnsi="仿宋" w:eastAsia="仿宋" w:cs="仿宋"/>
          <w:color w:val="000000" w:themeColor="text1"/>
          <w:sz w:val="32"/>
          <w:szCs w:val="32"/>
          <w:lang w:val="en-US"/>
          <w14:textFill>
            <w14:solidFill>
              <w14:schemeClr w14:val="tx1"/>
            </w14:solidFill>
          </w14:textFill>
        </w:rPr>
        <w:t>。</w:t>
      </w:r>
      <w:r>
        <w:rPr>
          <w:rFonts w:hint="eastAsia" w:ascii="仿宋" w:hAnsi="仿宋" w:eastAsia="仿宋" w:cs="仿宋"/>
          <w:kern w:val="0"/>
          <w:sz w:val="32"/>
          <w:szCs w:val="32"/>
        </w:rPr>
        <w:t>因2021年8月</w:t>
      </w:r>
      <w:r>
        <w:rPr>
          <w:rFonts w:hint="eastAsia" w:ascii="仿宋" w:hAnsi="仿宋" w:eastAsia="仿宋" w:cs="仿宋"/>
          <w:kern w:val="0"/>
          <w:sz w:val="32"/>
          <w:szCs w:val="32"/>
          <w:lang w:val="en-US"/>
        </w:rPr>
        <w:t>市图书馆</w:t>
      </w:r>
      <w:r>
        <w:rPr>
          <w:rFonts w:hint="eastAsia" w:ascii="仿宋" w:hAnsi="仿宋" w:eastAsia="仿宋" w:cs="仿宋"/>
          <w:kern w:val="0"/>
          <w:sz w:val="32"/>
          <w:szCs w:val="32"/>
        </w:rPr>
        <w:t>搬迁至文化中心</w:t>
      </w:r>
      <w:r>
        <w:rPr>
          <w:rFonts w:hint="eastAsia" w:ascii="仿宋" w:hAnsi="仿宋" w:eastAsia="仿宋" w:cs="仿宋"/>
          <w:kern w:val="0"/>
          <w:sz w:val="32"/>
          <w:szCs w:val="32"/>
          <w:lang w:val="en-US"/>
        </w:rPr>
        <w:t>后电费、水费</w:t>
      </w:r>
      <w:r>
        <w:rPr>
          <w:rFonts w:hint="eastAsia" w:ascii="仿宋" w:hAnsi="仿宋" w:eastAsia="仿宋" w:cs="仿宋"/>
          <w:kern w:val="0"/>
          <w:sz w:val="32"/>
          <w:szCs w:val="32"/>
        </w:rPr>
        <w:t>由遂清公司缴费，</w:t>
      </w:r>
      <w:r>
        <w:rPr>
          <w:rFonts w:hint="eastAsia" w:ascii="仿宋" w:hAnsi="仿宋" w:eastAsia="仿宋" w:cs="仿宋"/>
          <w:color w:val="000000" w:themeColor="text1"/>
          <w:sz w:val="32"/>
          <w:szCs w:val="32"/>
          <w14:textFill>
            <w14:solidFill>
              <w14:schemeClr w14:val="tx1"/>
            </w14:solidFill>
          </w14:textFill>
        </w:rPr>
        <w:t>电费、水费年初未编制预算，</w:t>
      </w:r>
      <w:r>
        <w:rPr>
          <w:rFonts w:hint="eastAsia" w:ascii="仿宋" w:hAnsi="仿宋" w:eastAsia="仿宋" w:cs="仿宋"/>
          <w:kern w:val="0"/>
          <w:sz w:val="32"/>
          <w:szCs w:val="32"/>
        </w:rPr>
        <w:t>但原小北街图书馆到2022年8月才</w:t>
      </w:r>
      <w:r>
        <w:rPr>
          <w:rFonts w:hint="eastAsia" w:ascii="仿宋" w:hAnsi="仿宋" w:eastAsia="仿宋" w:cs="仿宋"/>
          <w:kern w:val="0"/>
          <w:sz w:val="32"/>
          <w:szCs w:val="32"/>
          <w:lang w:val="en-US"/>
        </w:rPr>
        <w:t>办完</w:t>
      </w:r>
      <w:r>
        <w:rPr>
          <w:rFonts w:hint="eastAsia" w:ascii="仿宋" w:hAnsi="仿宋" w:eastAsia="仿宋" w:cs="仿宋"/>
          <w:kern w:val="0"/>
          <w:sz w:val="32"/>
          <w:szCs w:val="32"/>
        </w:rPr>
        <w:t>移交</w:t>
      </w:r>
      <w:r>
        <w:rPr>
          <w:rFonts w:hint="eastAsia" w:ascii="仿宋" w:hAnsi="仿宋" w:eastAsia="仿宋" w:cs="仿宋"/>
          <w:kern w:val="0"/>
          <w:sz w:val="32"/>
          <w:szCs w:val="32"/>
          <w:lang w:val="en-US"/>
        </w:rPr>
        <w:t>手续，故</w:t>
      </w:r>
      <w:r>
        <w:rPr>
          <w:rFonts w:hint="eastAsia" w:ascii="仿宋" w:hAnsi="仿宋" w:eastAsia="仿宋" w:cs="仿宋"/>
          <w:kern w:val="0"/>
          <w:sz w:val="32"/>
          <w:szCs w:val="32"/>
        </w:rPr>
        <w:t>产生了电费、水费。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4</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zh-CN"/>
        </w:rPr>
        <w:t>及时处置：严格按照财政要求开展绩效运行监控后，将绩效监控结果应用到预算调整</w:t>
      </w:r>
      <w:r>
        <w:rPr>
          <w:rFonts w:hint="eastAsia" w:ascii="仿宋" w:hAnsi="仿宋" w:eastAsia="仿宋" w:cs="仿宋"/>
          <w:color w:val="000000"/>
          <w:kern w:val="0"/>
          <w:sz w:val="32"/>
          <w:szCs w:val="32"/>
          <w:shd w:val="clear" w:color="auto" w:fill="FFFFFF"/>
        </w:rPr>
        <w:t>中，根据绩效目标完成情况调整预算执行情况</w:t>
      </w:r>
      <w:r>
        <w:rPr>
          <w:rFonts w:hint="eastAsia" w:ascii="仿宋" w:hAnsi="仿宋" w:eastAsia="仿宋" w:cs="仿宋"/>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kern w:val="0"/>
          <w:sz w:val="32"/>
          <w:szCs w:val="32"/>
          <w:shd w:val="clear" w:color="auto" w:fill="FFFFFF"/>
          <w:lang w:val="zh-CN"/>
        </w:rPr>
        <w:t>5</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zh-CN"/>
        </w:rPr>
        <w:t>执行进度：部门预算执行进度按财政要求完成。</w:t>
      </w:r>
      <w:r>
        <w:rPr>
          <w:rFonts w:hint="eastAsia" w:ascii="仿宋" w:hAnsi="仿宋" w:eastAsia="仿宋" w:cs="仿宋"/>
          <w:color w:val="000000" w:themeColor="text1"/>
          <w:sz w:val="32"/>
          <w:szCs w:val="32"/>
          <w14:textFill>
            <w14:solidFill>
              <w14:schemeClr w14:val="tx1"/>
            </w14:solidFill>
          </w14:textFill>
        </w:rPr>
        <w:t>部门年度支出预算总额为767.91万元，执行总额为767.91万元，部门总体执行进度为100%。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themeColor="text1"/>
          <w:kern w:val="0"/>
          <w:sz w:val="32"/>
          <w:szCs w:val="32"/>
          <w:shd w:val="clear" w:color="auto" w:fill="FFFFFF"/>
          <w:lang w:val="zh-CN"/>
          <w14:textFill>
            <w14:solidFill>
              <w14:schemeClr w14:val="tx1"/>
            </w14:solidFill>
          </w14:textFill>
        </w:rPr>
      </w:pPr>
      <w:r>
        <w:rPr>
          <w:rFonts w:hint="eastAsia" w:ascii="仿宋" w:hAnsi="仿宋" w:eastAsia="仿宋" w:cs="仿宋"/>
          <w:color w:val="000000"/>
          <w:kern w:val="0"/>
          <w:sz w:val="32"/>
          <w:szCs w:val="32"/>
          <w:shd w:val="clear" w:color="auto" w:fill="FFFFFF"/>
          <w:lang w:val="zh-CN"/>
        </w:rPr>
        <w:t>6</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zh-CN"/>
        </w:rPr>
        <w:t>预算完成情况：</w:t>
      </w:r>
      <w:r>
        <w:rPr>
          <w:rFonts w:hint="eastAsia" w:ascii="仿宋" w:hAnsi="仿宋" w:eastAsia="仿宋" w:cs="仿宋"/>
          <w:kern w:val="0"/>
          <w:sz w:val="32"/>
          <w:szCs w:val="32"/>
        </w:rPr>
        <w:t>市图书馆</w:t>
      </w:r>
      <w:r>
        <w:rPr>
          <w:rFonts w:hint="eastAsia" w:ascii="仿宋" w:hAnsi="仿宋" w:eastAsia="仿宋" w:cs="仿宋"/>
          <w:kern w:val="0"/>
          <w:sz w:val="32"/>
          <w:szCs w:val="32"/>
          <w:lang w:val="zh-CN"/>
        </w:rPr>
        <w:t>财政支出年初预算为</w:t>
      </w:r>
      <w:r>
        <w:rPr>
          <w:rFonts w:hint="eastAsia" w:ascii="仿宋" w:hAnsi="仿宋" w:eastAsia="仿宋" w:cs="仿宋"/>
          <w:color w:val="000000" w:themeColor="text1"/>
          <w:sz w:val="32"/>
          <w:szCs w:val="32"/>
          <w:lang w:val="zh-CN"/>
          <w14:textFill>
            <w14:solidFill>
              <w14:schemeClr w14:val="tx1"/>
            </w14:solidFill>
          </w14:textFill>
        </w:rPr>
        <w:t>348.92</w:t>
      </w:r>
      <w:r>
        <w:rPr>
          <w:rFonts w:hint="eastAsia" w:ascii="仿宋" w:hAnsi="仿宋" w:eastAsia="仿宋" w:cs="仿宋"/>
          <w:kern w:val="0"/>
          <w:sz w:val="32"/>
          <w:szCs w:val="32"/>
          <w:lang w:val="zh-CN"/>
        </w:rPr>
        <w:t>万元，</w:t>
      </w:r>
      <w:r>
        <w:rPr>
          <w:rFonts w:hint="eastAsia" w:ascii="仿宋" w:hAnsi="仿宋" w:eastAsia="仿宋" w:cs="仿宋"/>
          <w:color w:val="000000" w:themeColor="text1"/>
          <w:sz w:val="32"/>
          <w:szCs w:val="32"/>
          <w14:textFill>
            <w14:solidFill>
              <w14:schemeClr w14:val="tx1"/>
            </w14:solidFill>
          </w14:textFill>
        </w:rPr>
        <w:t>中期调整418.99万元，调整后预算支出总额767.91万元，</w:t>
      </w:r>
      <w:r>
        <w:rPr>
          <w:rFonts w:hint="eastAsia" w:ascii="仿宋" w:hAnsi="仿宋" w:eastAsia="仿宋" w:cs="仿宋"/>
          <w:color w:val="000000" w:themeColor="text1"/>
          <w:kern w:val="0"/>
          <w:sz w:val="32"/>
          <w:szCs w:val="32"/>
          <w:shd w:val="clear" w:color="auto" w:fill="FFFFFF"/>
          <w:lang w:val="zh-CN"/>
          <w14:textFill>
            <w14:solidFill>
              <w14:schemeClr w14:val="tx1"/>
            </w14:solidFill>
          </w14:textFill>
        </w:rPr>
        <w:t>部门预算</w:t>
      </w:r>
      <w:r>
        <w:rPr>
          <w:rFonts w:hint="eastAsia" w:ascii="仿宋" w:hAnsi="仿宋" w:eastAsia="仿宋" w:cs="仿宋"/>
          <w:color w:val="000000" w:themeColor="text1"/>
          <w:kern w:val="0"/>
          <w:sz w:val="32"/>
          <w:szCs w:val="32"/>
          <w:shd w:val="clear" w:color="auto" w:fill="FFFFFF"/>
          <w14:textFill>
            <w14:solidFill>
              <w14:schemeClr w14:val="tx1"/>
            </w14:solidFill>
          </w14:textFill>
        </w:rPr>
        <w:t>完成率</w:t>
      </w:r>
      <w:r>
        <w:rPr>
          <w:rFonts w:hint="eastAsia" w:ascii="仿宋" w:hAnsi="仿宋" w:eastAsia="仿宋" w:cs="仿宋"/>
          <w:color w:val="000000" w:themeColor="text1"/>
          <w:kern w:val="0"/>
          <w:sz w:val="32"/>
          <w:szCs w:val="32"/>
          <w:shd w:val="clear" w:color="auto" w:fill="FFFFFF"/>
          <w:lang w:val="zh-CN"/>
          <w14:textFill>
            <w14:solidFill>
              <w14:schemeClr w14:val="tx1"/>
            </w14:solidFill>
          </w14:textFill>
        </w:rPr>
        <w:t>达到100%。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7</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zh-CN"/>
        </w:rPr>
        <w:t>资金结余率：无结余。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8</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zh-CN"/>
        </w:rPr>
        <w:t>违规记录：无违规记录。</w:t>
      </w:r>
    </w:p>
    <w:p>
      <w:pPr>
        <w:keepNext w:val="0"/>
        <w:keepLines w:val="0"/>
        <w:pageBreakBefore w:val="0"/>
        <w:numPr>
          <w:ilvl w:val="0"/>
          <w:numId w:val="0"/>
        </w:numPr>
        <w:kinsoku/>
        <w:wordWrap/>
        <w:overflowPunct/>
        <w:topLinePunct w:val="0"/>
        <w:autoSpaceDE/>
        <w:autoSpaceDN/>
        <w:bidi w:val="0"/>
        <w:snapToGrid w:val="0"/>
        <w:spacing w:line="560" w:lineRule="exact"/>
        <w:ind w:left="630" w:leftChars="0"/>
        <w:textAlignment w:val="auto"/>
        <w:rPr>
          <w:rFonts w:hint="eastAsia" w:ascii="楷体" w:hAnsi="楷体" w:eastAsia="楷体" w:cs="楷体"/>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zh-CN" w:eastAsia="zh-CN" w:bidi="ar-SA"/>
        </w:rPr>
        <w:t>（二）结果应用情况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1.</w:t>
      </w:r>
      <w:r>
        <w:rPr>
          <w:rFonts w:hint="eastAsia" w:ascii="仿宋" w:hAnsi="仿宋" w:eastAsia="仿宋" w:cs="仿宋"/>
          <w:color w:val="000000"/>
          <w:kern w:val="0"/>
          <w:sz w:val="32"/>
          <w:szCs w:val="32"/>
          <w:shd w:val="clear" w:color="auto" w:fill="FFFFFF"/>
          <w:lang w:val="zh-CN"/>
        </w:rPr>
        <w:t>内部应用：</w:t>
      </w:r>
      <w:r>
        <w:rPr>
          <w:rFonts w:hint="eastAsia" w:ascii="仿宋" w:hAnsi="仿宋" w:eastAsia="仿宋" w:cs="仿宋"/>
          <w:color w:val="000000"/>
          <w:kern w:val="0"/>
          <w:sz w:val="32"/>
          <w:szCs w:val="32"/>
          <w:shd w:val="clear" w:color="auto" w:fill="FFFFFF"/>
        </w:rPr>
        <w:t>根据年度预算管好用好预算资金，节减开支，提高效率，</w:t>
      </w:r>
      <w:r>
        <w:rPr>
          <w:rFonts w:hint="eastAsia" w:ascii="仿宋" w:hAnsi="仿宋" w:eastAsia="仿宋" w:cs="仿宋"/>
          <w:color w:val="000000"/>
          <w:kern w:val="0"/>
          <w:sz w:val="32"/>
          <w:szCs w:val="32"/>
          <w:shd w:val="clear" w:color="auto" w:fill="FFFFFF"/>
          <w:lang w:val="zh-CN"/>
        </w:rPr>
        <w:t>按要求将单位内部绩效结果与预算挂钩。</w:t>
      </w:r>
    </w:p>
    <w:p>
      <w:pPr>
        <w:pStyle w:val="38"/>
        <w:keepNext w:val="0"/>
        <w:keepLines w:val="0"/>
        <w:pageBreakBefore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lang w:val="en-US"/>
        </w:rPr>
        <w:t>2.</w:t>
      </w:r>
      <w:r>
        <w:rPr>
          <w:rFonts w:hint="eastAsia" w:ascii="仿宋" w:hAnsi="仿宋" w:eastAsia="仿宋" w:cs="仿宋"/>
          <w:color w:val="000000"/>
          <w:sz w:val="32"/>
          <w:szCs w:val="32"/>
          <w:shd w:val="clear" w:color="auto" w:fill="FFFFFF"/>
        </w:rPr>
        <w:t>自评公开：</w:t>
      </w:r>
      <w:r>
        <w:rPr>
          <w:rFonts w:hint="eastAsia" w:ascii="仿宋" w:hAnsi="仿宋" w:eastAsia="仿宋" w:cs="仿宋"/>
          <w:sz w:val="32"/>
          <w:szCs w:val="32"/>
        </w:rPr>
        <w:t>我单位严格按照</w:t>
      </w:r>
      <w:r>
        <w:rPr>
          <w:rFonts w:hint="eastAsia" w:ascii="仿宋" w:hAnsi="仿宋" w:eastAsia="仿宋" w:cs="仿宋"/>
          <w:sz w:val="32"/>
          <w:szCs w:val="32"/>
          <w:lang w:val="en-US"/>
        </w:rPr>
        <w:t>要求</w:t>
      </w:r>
      <w:r>
        <w:rPr>
          <w:rFonts w:hint="eastAsia" w:ascii="仿宋" w:hAnsi="仿宋" w:eastAsia="仿宋" w:cs="仿宋"/>
          <w:sz w:val="32"/>
          <w:szCs w:val="32"/>
        </w:rPr>
        <w:t>按时在</w:t>
      </w:r>
      <w:r>
        <w:rPr>
          <w:rFonts w:hint="eastAsia" w:ascii="仿宋" w:hAnsi="仿宋" w:eastAsia="仿宋" w:cs="仿宋"/>
          <w:sz w:val="32"/>
          <w:szCs w:val="32"/>
          <w:lang w:val="en-US"/>
        </w:rPr>
        <w:t>本馆</w:t>
      </w:r>
      <w:r>
        <w:rPr>
          <w:rFonts w:hint="eastAsia" w:ascii="仿宋" w:hAnsi="仿宋" w:eastAsia="仿宋" w:cs="仿宋"/>
          <w:sz w:val="32"/>
          <w:szCs w:val="32"/>
        </w:rPr>
        <w:t>信息公开网上公示</w:t>
      </w:r>
      <w:r>
        <w:rPr>
          <w:rFonts w:hint="eastAsia" w:ascii="仿宋" w:hAnsi="仿宋" w:eastAsia="仿宋" w:cs="仿宋"/>
          <w:sz w:val="32"/>
          <w:szCs w:val="32"/>
          <w:lang w:val="en-US"/>
        </w:rPr>
        <w:t>单位预决算报告，</w:t>
      </w:r>
      <w:r>
        <w:rPr>
          <w:rFonts w:hint="eastAsia" w:ascii="仿宋" w:hAnsi="仿宋" w:eastAsia="仿宋" w:cs="仿宋"/>
          <w:sz w:val="32"/>
          <w:szCs w:val="32"/>
        </w:rPr>
        <w:t>其他按要求应公开的绩效信息均已信息公开。</w:t>
      </w:r>
    </w:p>
    <w:p>
      <w:pPr>
        <w:pStyle w:val="29"/>
        <w:keepNext w:val="0"/>
        <w:keepLines w:val="0"/>
        <w:pageBreakBefore w:val="0"/>
        <w:widowControl/>
        <w:kinsoku/>
        <w:wordWrap/>
        <w:overflowPunct/>
        <w:topLinePunct w:val="0"/>
        <w:autoSpaceDE/>
        <w:autoSpaceDN/>
        <w:bidi w:val="0"/>
        <w:adjustRightInd w:val="0"/>
        <w:snapToGrid w:val="0"/>
        <w:spacing w:line="560" w:lineRule="exact"/>
        <w:ind w:firstLine="64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3.</w:t>
      </w:r>
      <w:r>
        <w:rPr>
          <w:rFonts w:hint="eastAsia" w:ascii="仿宋" w:hAnsi="仿宋" w:eastAsia="仿宋" w:cs="仿宋"/>
          <w:color w:val="000000"/>
          <w:kern w:val="0"/>
          <w:sz w:val="32"/>
          <w:szCs w:val="32"/>
          <w:shd w:val="clear" w:color="auto" w:fill="FFFFFF"/>
          <w:lang w:val="zh-CN"/>
        </w:rPr>
        <w:t>问题整改：单位无绩效管理结果整改问题。</w:t>
      </w:r>
    </w:p>
    <w:p>
      <w:pPr>
        <w:widowControl/>
        <w:adjustRightInd w:val="0"/>
        <w:snapToGrid w:val="0"/>
        <w:spacing w:line="620" w:lineRule="exact"/>
        <w:ind w:firstLine="640" w:firstLineChars="200"/>
        <w:contextualSpacing/>
        <w:jc w:val="left"/>
        <w:rPr>
          <w:rFonts w:hint="eastAsia" w:ascii="仿宋" w:hAnsi="仿宋" w:eastAsia="仿宋" w:cs="仿宋"/>
          <w:color w:val="auto"/>
          <w:kern w:val="0"/>
          <w:sz w:val="32"/>
          <w:szCs w:val="32"/>
          <w:highlight w:val="none"/>
          <w:lang w:val="zh-CN" w:eastAsia="zh-CN" w:bidi="ar-SA"/>
        </w:rPr>
      </w:pPr>
      <w:r>
        <w:rPr>
          <w:rFonts w:hint="eastAsia" w:ascii="仿宋" w:hAnsi="仿宋" w:eastAsia="仿宋" w:cs="仿宋"/>
          <w:color w:val="000000"/>
          <w:kern w:val="0"/>
          <w:sz w:val="32"/>
          <w:szCs w:val="32"/>
          <w:shd w:val="clear" w:color="auto" w:fill="FFFFFF"/>
        </w:rPr>
        <w:t>4.</w:t>
      </w:r>
      <w:r>
        <w:rPr>
          <w:rFonts w:hint="eastAsia" w:ascii="仿宋" w:hAnsi="仿宋" w:eastAsia="仿宋" w:cs="仿宋"/>
          <w:color w:val="000000"/>
          <w:kern w:val="0"/>
          <w:sz w:val="32"/>
          <w:szCs w:val="32"/>
          <w:shd w:val="clear" w:color="auto" w:fill="FFFFFF"/>
          <w:lang w:val="zh-CN"/>
        </w:rPr>
        <w:t>应用反馈：按要求向财政部门反馈结果应用情况</w:t>
      </w:r>
    </w:p>
    <w:p>
      <w:pPr>
        <w:keepNext w:val="0"/>
        <w:keepLines w:val="0"/>
        <w:pageBreakBefore w:val="0"/>
        <w:numPr>
          <w:ilvl w:val="0"/>
          <w:numId w:val="0"/>
        </w:numPr>
        <w:kinsoku/>
        <w:wordWrap/>
        <w:overflowPunct/>
        <w:topLinePunct w:val="0"/>
        <w:autoSpaceDE/>
        <w:autoSpaceDN/>
        <w:bidi w:val="0"/>
        <w:snapToGrid w:val="0"/>
        <w:spacing w:line="560" w:lineRule="exact"/>
        <w:ind w:left="630" w:leftChars="0"/>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四、评价结论及建议</w:t>
      </w:r>
    </w:p>
    <w:p>
      <w:pPr>
        <w:keepNext w:val="0"/>
        <w:keepLines w:val="0"/>
        <w:pageBreakBefore w:val="0"/>
        <w:numPr>
          <w:ilvl w:val="0"/>
          <w:numId w:val="0"/>
        </w:numPr>
        <w:kinsoku/>
        <w:wordWrap/>
        <w:overflowPunct/>
        <w:topLinePunct w:val="0"/>
        <w:autoSpaceDE/>
        <w:autoSpaceDN/>
        <w:bidi w:val="0"/>
        <w:snapToGrid w:val="0"/>
        <w:spacing w:line="560" w:lineRule="exact"/>
        <w:ind w:left="630" w:leftChars="0"/>
        <w:textAlignment w:val="auto"/>
        <w:rPr>
          <w:rFonts w:hint="eastAsia" w:ascii="楷体" w:hAnsi="楷体" w:eastAsia="楷体" w:cs="楷体"/>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zh-CN" w:eastAsia="zh-CN" w:bidi="ar-SA"/>
        </w:rPr>
        <w:t>（一）评价结论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遂宁市图书馆20</w:t>
      </w:r>
      <w:r>
        <w:rPr>
          <w:rFonts w:hint="eastAsia" w:ascii="仿宋" w:hAnsi="仿宋" w:eastAsia="仿宋" w:cs="仿宋"/>
          <w:kern w:val="0"/>
          <w:sz w:val="32"/>
          <w:szCs w:val="32"/>
          <w:shd w:val="clear" w:color="auto" w:fill="FFFFFF"/>
        </w:rPr>
        <w:t>22</w:t>
      </w:r>
      <w:r>
        <w:rPr>
          <w:rFonts w:hint="eastAsia" w:ascii="仿宋" w:hAnsi="仿宋" w:eastAsia="仿宋" w:cs="仿宋"/>
          <w:kern w:val="0"/>
          <w:sz w:val="32"/>
          <w:szCs w:val="32"/>
          <w:shd w:val="clear" w:color="auto" w:fill="FFFFFF"/>
          <w:lang w:val="zh-CN"/>
        </w:rPr>
        <w:t>年度预算支出整体情况较好，尤其是对保障人民群众的基本文化权益和满足人民群众日益增长的文化需求做出了切实的努力。</w:t>
      </w:r>
      <w:r>
        <w:rPr>
          <w:rFonts w:hint="eastAsia" w:ascii="仿宋" w:hAnsi="仿宋" w:eastAsia="仿宋" w:cs="仿宋"/>
          <w:kern w:val="0"/>
          <w:sz w:val="32"/>
          <w:szCs w:val="32"/>
          <w:shd w:val="clear" w:color="auto" w:fill="FFFFFF"/>
        </w:rPr>
        <w:t>本</w:t>
      </w:r>
      <w:r>
        <w:rPr>
          <w:rFonts w:hint="eastAsia" w:ascii="仿宋" w:hAnsi="仿宋" w:eastAsia="仿宋" w:cs="仿宋"/>
          <w:kern w:val="0"/>
          <w:sz w:val="32"/>
          <w:szCs w:val="32"/>
          <w:shd w:val="clear" w:color="auto" w:fill="FFFFFF"/>
          <w:lang w:val="zh-CN"/>
        </w:rPr>
        <w:t>年度较好的完成了既定的项目绩效目标，综合管理到位，项目整体</w:t>
      </w:r>
      <w:r>
        <w:rPr>
          <w:rFonts w:hint="eastAsia" w:ascii="仿宋" w:hAnsi="仿宋" w:eastAsia="仿宋" w:cs="仿宋"/>
          <w:kern w:val="0"/>
          <w:sz w:val="32"/>
          <w:szCs w:val="32"/>
          <w:shd w:val="clear" w:color="auto" w:fill="FFFFFF"/>
        </w:rPr>
        <w:t>绩效</w:t>
      </w:r>
      <w:r>
        <w:rPr>
          <w:rFonts w:hint="eastAsia" w:ascii="仿宋" w:hAnsi="仿宋" w:eastAsia="仿宋" w:cs="仿宋"/>
          <w:kern w:val="0"/>
          <w:sz w:val="32"/>
          <w:szCs w:val="32"/>
          <w:shd w:val="clear" w:color="auto" w:fill="FFFFFF"/>
          <w:lang w:val="zh-CN"/>
        </w:rPr>
        <w:t>突出。</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楷体" w:hAnsi="楷体" w:eastAsia="楷体" w:cs="楷体"/>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zh-CN" w:eastAsia="zh-CN" w:bidi="ar-SA"/>
        </w:rPr>
        <w:t>（</w:t>
      </w:r>
      <w:r>
        <w:rPr>
          <w:rFonts w:hint="eastAsia" w:ascii="楷体" w:hAnsi="楷体" w:eastAsia="楷体" w:cs="楷体"/>
          <w:color w:val="auto"/>
          <w:kern w:val="0"/>
          <w:sz w:val="32"/>
          <w:szCs w:val="32"/>
          <w:highlight w:val="none"/>
          <w:lang w:val="en-US" w:eastAsia="zh-CN" w:bidi="ar-SA"/>
        </w:rPr>
        <w:t>二</w:t>
      </w:r>
      <w:r>
        <w:rPr>
          <w:rFonts w:hint="eastAsia" w:ascii="楷体" w:hAnsi="楷体" w:eastAsia="楷体" w:cs="楷体"/>
          <w:color w:val="auto"/>
          <w:kern w:val="0"/>
          <w:sz w:val="32"/>
          <w:szCs w:val="32"/>
          <w:highlight w:val="none"/>
          <w:lang w:val="zh-CN" w:eastAsia="zh-CN" w:bidi="ar-SA"/>
        </w:rPr>
        <w:t>）存在问题</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Cs w:val="32"/>
          <w:shd w:val="clear" w:color="auto" w:fill="FFFFFF"/>
          <w:lang w:val="zh-CN"/>
        </w:rPr>
      </w:pPr>
      <w:r>
        <w:rPr>
          <w:rFonts w:hint="eastAsia" w:ascii="仿宋" w:hAnsi="仿宋" w:eastAsia="仿宋" w:cs="仿宋"/>
          <w:kern w:val="0"/>
          <w:sz w:val="32"/>
          <w:szCs w:val="32"/>
          <w:shd w:val="clear" w:color="auto" w:fill="FFFFFF"/>
          <w:lang w:val="zh-CN"/>
        </w:rPr>
        <w:t>部门日常公用经费、项目支出年初预算数与决算数存在较大偏差，主要是日常公用经费、项目支出中“办公费、印刷费、水费、电费、物业管理费、维修（护）费、培训费、会议费”等，年初预算数只含日常公用经费，未含专项项目中的办公费、印刷费等支出</w:t>
      </w:r>
      <w:r>
        <w:rPr>
          <w:rFonts w:hint="eastAsia" w:ascii="仿宋_GB2312" w:hAnsi="仿宋_GB2312" w:eastAsia="仿宋_GB2312" w:cs="仿宋_GB2312"/>
          <w:kern w:val="0"/>
          <w:szCs w:val="32"/>
          <w:shd w:val="clear" w:color="auto" w:fill="FFFFFF"/>
          <w:lang w:val="zh-CN"/>
        </w:rPr>
        <w:t>。</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楷体" w:hAnsi="楷体" w:eastAsia="楷体" w:cs="楷体"/>
          <w:color w:val="auto"/>
          <w:kern w:val="0"/>
          <w:sz w:val="32"/>
          <w:szCs w:val="32"/>
          <w:highlight w:val="none"/>
          <w:lang w:val="zh-CN" w:eastAsia="zh-CN" w:bidi="ar-SA"/>
        </w:rPr>
      </w:pPr>
      <w:r>
        <w:rPr>
          <w:rFonts w:hint="eastAsia" w:ascii="楷体" w:hAnsi="楷体" w:eastAsia="楷体" w:cs="楷体"/>
          <w:color w:val="auto"/>
          <w:kern w:val="0"/>
          <w:sz w:val="32"/>
          <w:szCs w:val="32"/>
          <w:highlight w:val="none"/>
          <w:lang w:val="zh-CN" w:eastAsia="zh-CN" w:bidi="ar-SA"/>
        </w:rPr>
        <w:t>（</w:t>
      </w:r>
      <w:r>
        <w:rPr>
          <w:rFonts w:hint="eastAsia" w:ascii="楷体" w:hAnsi="楷体" w:eastAsia="楷体" w:cs="楷体"/>
          <w:color w:val="auto"/>
          <w:kern w:val="0"/>
          <w:sz w:val="32"/>
          <w:szCs w:val="32"/>
          <w:highlight w:val="none"/>
          <w:lang w:val="en-US" w:eastAsia="zh-CN" w:bidi="ar-SA"/>
        </w:rPr>
        <w:t>三</w:t>
      </w:r>
      <w:r>
        <w:rPr>
          <w:rFonts w:hint="eastAsia" w:ascii="楷体" w:hAnsi="楷体" w:eastAsia="楷体" w:cs="楷体"/>
          <w:color w:val="auto"/>
          <w:kern w:val="0"/>
          <w:sz w:val="32"/>
          <w:szCs w:val="32"/>
          <w:highlight w:val="none"/>
          <w:lang w:val="zh-CN" w:eastAsia="zh-CN" w:bidi="ar-SA"/>
        </w:rPr>
        <w:t>）改进建议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进一步提升预算管理水平，加强预算编制的统筹管理，做深做细预算编制工作，提高预算准确度。</w:t>
      </w:r>
    </w:p>
    <w:p>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FF0000"/>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附件：1.</w:t>
      </w:r>
      <w:r>
        <w:rPr>
          <w:rFonts w:hint="eastAsia" w:ascii="仿宋" w:hAnsi="仿宋" w:eastAsia="仿宋" w:cs="仿宋"/>
          <w:color w:val="auto"/>
          <w:kern w:val="0"/>
          <w:sz w:val="32"/>
          <w:szCs w:val="32"/>
          <w:shd w:val="clear" w:color="auto" w:fill="FFFFFF"/>
          <w:lang w:val="en-US" w:eastAsia="zh-CN"/>
        </w:rPr>
        <w:t xml:space="preserve"> </w:t>
      </w:r>
      <w:r>
        <w:rPr>
          <w:rFonts w:hint="eastAsia" w:ascii="仿宋" w:hAnsi="仿宋" w:eastAsia="仿宋" w:cs="仿宋"/>
          <w:color w:val="auto"/>
          <w:kern w:val="0"/>
          <w:sz w:val="32"/>
          <w:szCs w:val="32"/>
          <w:shd w:val="clear" w:color="auto" w:fill="FFFFFF"/>
          <w:lang w:val="zh-CN"/>
        </w:rPr>
        <w:t>202</w:t>
      </w:r>
      <w:r>
        <w:rPr>
          <w:rFonts w:hint="eastAsia" w:ascii="仿宋" w:hAnsi="仿宋" w:eastAsia="仿宋" w:cs="仿宋"/>
          <w:color w:val="auto"/>
          <w:kern w:val="0"/>
          <w:sz w:val="32"/>
          <w:szCs w:val="32"/>
          <w:shd w:val="clear" w:color="auto" w:fill="FFFFFF"/>
          <w:lang w:val="en-US" w:eastAsia="zh-CN"/>
        </w:rPr>
        <w:t>2</w:t>
      </w:r>
      <w:r>
        <w:rPr>
          <w:rFonts w:hint="eastAsia" w:ascii="仿宋" w:hAnsi="仿宋" w:eastAsia="仿宋" w:cs="仿宋"/>
          <w:color w:val="auto"/>
          <w:kern w:val="0"/>
          <w:sz w:val="32"/>
          <w:szCs w:val="32"/>
          <w:shd w:val="clear" w:color="auto" w:fill="FFFFFF"/>
          <w:lang w:val="zh-CN"/>
        </w:rPr>
        <w:t>年</w:t>
      </w:r>
      <w:r>
        <w:rPr>
          <w:rFonts w:hint="eastAsia" w:ascii="仿宋" w:hAnsi="仿宋" w:eastAsia="仿宋" w:cs="仿宋"/>
          <w:color w:val="auto"/>
          <w:kern w:val="0"/>
          <w:sz w:val="32"/>
          <w:szCs w:val="32"/>
          <w:shd w:val="clear" w:color="auto" w:fill="FFFFFF"/>
          <w:lang w:val="en-US" w:eastAsia="zh-CN"/>
        </w:rPr>
        <w:t>市级</w:t>
      </w:r>
      <w:r>
        <w:rPr>
          <w:rFonts w:hint="eastAsia" w:ascii="仿宋" w:hAnsi="仿宋" w:eastAsia="仿宋" w:cs="仿宋"/>
          <w:color w:val="auto"/>
          <w:kern w:val="0"/>
          <w:sz w:val="32"/>
          <w:szCs w:val="32"/>
          <w:shd w:val="clear" w:color="auto" w:fill="FFFFFF"/>
          <w:lang w:val="zh-CN"/>
        </w:rPr>
        <w:t>部门整体支出绩效评价指标体系</w:t>
      </w:r>
    </w:p>
    <w:p>
      <w:pPr>
        <w:keepNext w:val="0"/>
        <w:keepLines w:val="0"/>
        <w:pageBreakBefore w:val="0"/>
        <w:numPr>
          <w:ilvl w:val="0"/>
          <w:numId w:val="0"/>
        </w:numPr>
        <w:kinsoku/>
        <w:wordWrap/>
        <w:overflowPunct/>
        <w:topLinePunct w:val="0"/>
        <w:autoSpaceDE/>
        <w:autoSpaceDN/>
        <w:bidi w:val="0"/>
        <w:spacing w:line="560" w:lineRule="exact"/>
        <w:ind w:left="1596" w:leftChars="760" w:firstLine="0" w:firstLineChars="0"/>
        <w:textAlignment w:val="auto"/>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lang w:val="zh-CN"/>
        </w:rPr>
        <w:t>遂宁市图书馆编印出版《悦读精粹》项目支出绩效自评报告、项目绩效目标自评表</w:t>
      </w:r>
    </w:p>
    <w:p>
      <w:pPr>
        <w:keepNext w:val="0"/>
        <w:keepLines w:val="0"/>
        <w:pageBreakBefore w:val="0"/>
        <w:kinsoku/>
        <w:wordWrap/>
        <w:overflowPunct/>
        <w:topLinePunct w:val="0"/>
        <w:autoSpaceDE/>
        <w:autoSpaceDN/>
        <w:bidi w:val="0"/>
        <w:spacing w:line="560" w:lineRule="exact"/>
        <w:ind w:left="1596" w:leftChars="760" w:firstLine="0" w:firstLineChars="0"/>
        <w:jc w:val="left"/>
        <w:textAlignment w:val="auto"/>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en-US" w:eastAsia="zh-CN"/>
        </w:rPr>
        <w:t>3.</w:t>
      </w:r>
      <w:r>
        <w:rPr>
          <w:rFonts w:hint="eastAsia" w:ascii="仿宋" w:hAnsi="仿宋" w:eastAsia="仿宋" w:cs="仿宋"/>
          <w:kern w:val="0"/>
          <w:sz w:val="32"/>
          <w:szCs w:val="32"/>
          <w:shd w:val="clear" w:color="auto" w:fill="FFFFFF"/>
          <w:lang w:val="zh-CN"/>
        </w:rPr>
        <w:t>遂宁市图书馆遂宁文旅大讲坛活动项目支出绩效自评报告、项目绩效目标自评表</w:t>
      </w:r>
    </w:p>
    <w:p>
      <w:pPr>
        <w:ind w:left="1596" w:leftChars="760" w:firstLine="0" w:firstLineChars="0"/>
        <w:jc w:val="both"/>
        <w:rPr>
          <w:rFonts w:hint="eastAsia" w:ascii="仿宋" w:hAnsi="仿宋" w:eastAsia="仿宋" w:cs="仿宋"/>
          <w:sz w:val="32"/>
          <w:szCs w:val="32"/>
          <w:lang w:val="zh-CN"/>
        </w:rPr>
      </w:pP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sz w:val="32"/>
          <w:szCs w:val="32"/>
          <w:lang w:val="zh-CN"/>
        </w:rPr>
        <w:t>遂宁市图书馆第七届“书香遂宁 畅享悦读”活动项目支出绩效自评报告、项目绩效目标自评表</w:t>
      </w:r>
    </w:p>
    <w:p>
      <w:pPr>
        <w:keepNext w:val="0"/>
        <w:keepLines w:val="0"/>
        <w:pageBreakBefore w:val="0"/>
        <w:kinsoku/>
        <w:wordWrap/>
        <w:overflowPunct/>
        <w:topLinePunct w:val="0"/>
        <w:autoSpaceDE/>
        <w:autoSpaceDN/>
        <w:bidi w:val="0"/>
        <w:spacing w:line="560" w:lineRule="exact"/>
        <w:ind w:left="1596" w:leftChars="760" w:firstLine="0" w:firstLineChars="0"/>
        <w:textAlignment w:val="auto"/>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en-US" w:eastAsia="zh-CN"/>
        </w:rPr>
        <w:t>5.</w:t>
      </w:r>
      <w:r>
        <w:rPr>
          <w:rFonts w:hint="eastAsia" w:ascii="仿宋" w:hAnsi="仿宋" w:eastAsia="仿宋" w:cs="仿宋"/>
          <w:kern w:val="0"/>
          <w:sz w:val="32"/>
          <w:szCs w:val="32"/>
          <w:shd w:val="clear" w:color="auto" w:fill="FFFFFF"/>
          <w:lang w:val="zh-CN"/>
        </w:rPr>
        <w:t>遂宁市图书馆辅助管理工作经费项目支出绩效自评报告、项目绩效目标自评表</w:t>
      </w:r>
    </w:p>
    <w:p>
      <w:pPr>
        <w:keepNext w:val="0"/>
        <w:keepLines w:val="0"/>
        <w:pageBreakBefore w:val="0"/>
        <w:kinsoku/>
        <w:wordWrap/>
        <w:overflowPunct/>
        <w:topLinePunct w:val="0"/>
        <w:autoSpaceDE/>
        <w:autoSpaceDN/>
        <w:bidi w:val="0"/>
        <w:spacing w:line="560" w:lineRule="exact"/>
        <w:ind w:left="1596" w:leftChars="760" w:firstLine="0" w:firstLineChars="0"/>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6.</w:t>
      </w:r>
      <w:r>
        <w:rPr>
          <w:rFonts w:hint="eastAsia" w:ascii="仿宋" w:hAnsi="仿宋" w:eastAsia="仿宋" w:cs="仿宋"/>
          <w:kern w:val="0"/>
          <w:sz w:val="32"/>
          <w:szCs w:val="32"/>
          <w:shd w:val="clear" w:color="auto" w:fill="FFFFFF"/>
          <w:lang w:val="zh-CN"/>
        </w:rPr>
        <w:t>遂宁市图书馆设备购置经费项目支出绩效自评报告、项目绩效目标自评</w:t>
      </w:r>
      <w:r>
        <w:rPr>
          <w:rFonts w:hint="eastAsia" w:ascii="仿宋" w:hAnsi="仿宋" w:eastAsia="仿宋" w:cs="仿宋"/>
          <w:kern w:val="0"/>
          <w:sz w:val="32"/>
          <w:szCs w:val="32"/>
          <w:shd w:val="clear" w:color="auto" w:fill="FFFFFF"/>
          <w:lang w:val="en-US" w:eastAsia="zh-CN"/>
        </w:rPr>
        <w:t>表</w:t>
      </w:r>
    </w:p>
    <w:p>
      <w:pPr>
        <w:keepNext w:val="0"/>
        <w:keepLines w:val="0"/>
        <w:pageBreakBefore w:val="0"/>
        <w:kinsoku/>
        <w:wordWrap/>
        <w:overflowPunct/>
        <w:topLinePunct w:val="0"/>
        <w:autoSpaceDE/>
        <w:autoSpaceDN/>
        <w:bidi w:val="0"/>
        <w:spacing w:line="560" w:lineRule="exact"/>
        <w:ind w:left="1596" w:leftChars="760" w:firstLine="0" w:firstLineChars="0"/>
        <w:textAlignment w:val="auto"/>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en-US" w:eastAsia="zh-CN"/>
        </w:rPr>
        <w:t>7.</w:t>
      </w:r>
      <w:r>
        <w:rPr>
          <w:rFonts w:hint="eastAsia" w:ascii="仿宋" w:hAnsi="仿宋" w:eastAsia="仿宋" w:cs="仿宋"/>
          <w:kern w:val="0"/>
          <w:sz w:val="32"/>
          <w:szCs w:val="32"/>
          <w:shd w:val="clear" w:color="auto" w:fill="FFFFFF"/>
          <w:lang w:val="zh-CN"/>
        </w:rPr>
        <w:t>遂宁市图书馆购书经费项目支出绩效自评报告、项目绩效目标自评表</w:t>
      </w:r>
    </w:p>
    <w:p>
      <w:pPr>
        <w:pStyle w:val="2"/>
        <w:ind w:left="1596" w:leftChars="760" w:firstLine="0" w:firstLineChars="0"/>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en-US" w:eastAsia="zh-CN"/>
        </w:rPr>
        <w:t>8.</w:t>
      </w:r>
      <w:r>
        <w:rPr>
          <w:rFonts w:hint="eastAsia" w:ascii="仿宋" w:hAnsi="仿宋" w:eastAsia="仿宋" w:cs="仿宋"/>
          <w:kern w:val="0"/>
          <w:sz w:val="32"/>
          <w:szCs w:val="32"/>
          <w:shd w:val="clear" w:color="auto" w:fill="FFFFFF"/>
          <w:lang w:val="zh-CN"/>
        </w:rPr>
        <w:t>遂宁市图书馆数字图书馆运行维护费项目支出绩效自评报告、项目绩效目标自评表</w:t>
      </w:r>
    </w:p>
    <w:p>
      <w:pPr>
        <w:rPr>
          <w:rFonts w:hint="eastAsia" w:ascii="仿宋" w:hAnsi="仿宋" w:eastAsia="仿宋" w:cs="仿宋"/>
          <w:kern w:val="0"/>
          <w:sz w:val="32"/>
          <w:szCs w:val="32"/>
          <w:shd w:val="clear" w:color="auto" w:fill="FFFFFF"/>
          <w:lang w:val="zh-CN"/>
        </w:rPr>
      </w:pPr>
    </w:p>
    <w:p>
      <w:pPr>
        <w:pStyle w:val="2"/>
        <w:rPr>
          <w:rFonts w:hint="eastAsia" w:ascii="仿宋" w:hAnsi="仿宋" w:eastAsia="仿宋" w:cs="仿宋"/>
          <w:kern w:val="0"/>
          <w:sz w:val="32"/>
          <w:szCs w:val="32"/>
          <w:shd w:val="clear" w:color="auto" w:fill="FFFFFF"/>
          <w:lang w:val="zh-CN"/>
        </w:rPr>
      </w:pPr>
    </w:p>
    <w:p>
      <w:pPr>
        <w:wordWrap w:val="0"/>
        <w:jc w:val="right"/>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 xml:space="preserve">      遂宁市图书馆          </w:t>
      </w:r>
    </w:p>
    <w:p>
      <w:pPr>
        <w:wordWrap w:val="0"/>
        <w:jc w:val="right"/>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 xml:space="preserve">   2023年8月23日     </w:t>
      </w:r>
    </w:p>
    <w:p>
      <w:pPr>
        <w:wordWrap w:val="0"/>
        <w:jc w:val="right"/>
        <w:rPr>
          <w:rFonts w:hint="eastAsia" w:ascii="仿宋" w:hAnsi="仿宋" w:eastAsia="仿宋" w:cs="仿宋"/>
          <w:kern w:val="0"/>
          <w:sz w:val="32"/>
          <w:szCs w:val="32"/>
          <w:shd w:val="clear" w:color="auto" w:fill="FFFFFF"/>
          <w:lang w:val="en-US" w:eastAsia="zh-CN"/>
        </w:rPr>
      </w:pPr>
    </w:p>
    <w:p>
      <w:pPr>
        <w:wordWrap w:val="0"/>
        <w:jc w:val="right"/>
        <w:rPr>
          <w:rFonts w:hint="eastAsia" w:ascii="仿宋" w:hAnsi="仿宋" w:eastAsia="仿宋" w:cs="仿宋"/>
          <w:kern w:val="0"/>
          <w:sz w:val="32"/>
          <w:szCs w:val="32"/>
          <w:shd w:val="clear" w:color="auto" w:fill="FFFFFF"/>
          <w:lang w:val="en-US" w:eastAsia="zh-CN"/>
        </w:rPr>
      </w:pPr>
    </w:p>
    <w:p>
      <w:pPr>
        <w:wordWrap w:val="0"/>
        <w:jc w:val="right"/>
        <w:rPr>
          <w:rFonts w:hint="eastAsia" w:ascii="仿宋" w:hAnsi="仿宋" w:eastAsia="仿宋" w:cs="仿宋"/>
          <w:kern w:val="0"/>
          <w:sz w:val="32"/>
          <w:szCs w:val="32"/>
          <w:shd w:val="clear" w:color="auto" w:fill="FFFFFF"/>
          <w:lang w:val="en-US" w:eastAsia="zh-CN"/>
        </w:rPr>
      </w:pPr>
    </w:p>
    <w:p>
      <w:pPr>
        <w:wordWrap w:val="0"/>
        <w:jc w:val="right"/>
        <w:rPr>
          <w:rFonts w:hint="eastAsia" w:ascii="仿宋" w:hAnsi="仿宋" w:eastAsia="仿宋" w:cs="仿宋"/>
          <w:kern w:val="0"/>
          <w:sz w:val="32"/>
          <w:szCs w:val="32"/>
          <w:shd w:val="clear" w:color="auto" w:fill="FFFFFF"/>
          <w:lang w:val="en-US" w:eastAsia="zh-CN"/>
        </w:rPr>
      </w:pPr>
    </w:p>
    <w:p>
      <w:pPr>
        <w:wordWrap w:val="0"/>
        <w:jc w:val="right"/>
        <w:rPr>
          <w:rFonts w:hint="eastAsia" w:ascii="仿宋" w:hAnsi="仿宋" w:eastAsia="仿宋" w:cs="仿宋"/>
          <w:kern w:val="0"/>
          <w:sz w:val="32"/>
          <w:szCs w:val="32"/>
          <w:shd w:val="clear" w:color="auto" w:fill="FFFFFF"/>
          <w:lang w:val="en-US" w:eastAsia="zh-CN"/>
        </w:rPr>
      </w:pPr>
    </w:p>
    <w:p>
      <w:pPr>
        <w:wordWrap w:val="0"/>
        <w:jc w:val="right"/>
        <w:rPr>
          <w:rFonts w:hint="eastAsia" w:ascii="仿宋" w:hAnsi="仿宋" w:eastAsia="仿宋" w:cs="仿宋"/>
          <w:kern w:val="0"/>
          <w:sz w:val="32"/>
          <w:szCs w:val="32"/>
          <w:shd w:val="clear" w:color="auto" w:fill="FFFFFF"/>
          <w:lang w:val="en-US" w:eastAsia="zh-CN"/>
        </w:rPr>
      </w:pPr>
    </w:p>
    <w:p>
      <w:pPr>
        <w:wordWrap w:val="0"/>
        <w:jc w:val="right"/>
        <w:rPr>
          <w:rFonts w:hint="eastAsia" w:ascii="仿宋" w:hAnsi="仿宋" w:eastAsia="仿宋" w:cs="仿宋"/>
          <w:kern w:val="0"/>
          <w:sz w:val="32"/>
          <w:szCs w:val="32"/>
          <w:shd w:val="clear" w:color="auto" w:fill="FFFFFF"/>
          <w:lang w:val="en-US" w:eastAsia="zh-CN"/>
        </w:rPr>
      </w:pPr>
    </w:p>
    <w:p>
      <w:pPr>
        <w:wordWrap w:val="0"/>
        <w:jc w:val="right"/>
        <w:rPr>
          <w:rFonts w:hint="eastAsia" w:ascii="仿宋" w:hAnsi="仿宋" w:eastAsia="仿宋" w:cs="仿宋"/>
          <w:kern w:val="0"/>
          <w:sz w:val="32"/>
          <w:szCs w:val="32"/>
          <w:shd w:val="clear" w:color="auto" w:fill="FFFFFF"/>
          <w:lang w:val="en-US" w:eastAsia="zh-CN"/>
        </w:rPr>
      </w:pPr>
    </w:p>
    <w:p>
      <w:pPr>
        <w:wordWrap w:val="0"/>
        <w:jc w:val="right"/>
        <w:rPr>
          <w:rFonts w:hint="eastAsia" w:ascii="仿宋" w:hAnsi="仿宋" w:eastAsia="仿宋" w:cs="仿宋"/>
          <w:kern w:val="0"/>
          <w:sz w:val="32"/>
          <w:szCs w:val="32"/>
          <w:shd w:val="clear" w:color="auto" w:fill="FFFFFF"/>
          <w:lang w:val="en-US" w:eastAsia="zh-CN"/>
        </w:rPr>
      </w:pPr>
    </w:p>
    <w:p>
      <w:pPr>
        <w:wordWrap w:val="0"/>
        <w:jc w:val="both"/>
        <w:rPr>
          <w:rFonts w:hint="eastAsia" w:ascii="仿宋" w:hAnsi="仿宋" w:eastAsia="仿宋" w:cs="仿宋"/>
          <w:kern w:val="0"/>
          <w:sz w:val="32"/>
          <w:szCs w:val="32"/>
          <w:shd w:val="clear" w:color="auto" w:fill="FFFFFF"/>
          <w:lang w:val="en-US" w:eastAsia="zh-CN"/>
        </w:rPr>
        <w:sectPr>
          <w:footerReference r:id="rId4" w:type="first"/>
          <w:footerReference r:id="rId3" w:type="default"/>
          <w:pgSz w:w="11906" w:h="16838"/>
          <w:pgMar w:top="2098" w:right="1474" w:bottom="1417" w:left="1587" w:header="851" w:footer="992" w:gutter="0"/>
          <w:pgNumType w:fmt="decimal"/>
          <w:cols w:space="425" w:num="1"/>
          <w:docGrid w:type="lines" w:linePitch="312" w:charSpace="0"/>
        </w:sectPr>
      </w:pPr>
    </w:p>
    <w:p>
      <w:pPr>
        <w:wordWrap w:val="0"/>
        <w:jc w:val="both"/>
        <w:rPr>
          <w:rFonts w:hint="default"/>
          <w:lang w:val="en-US"/>
        </w:rPr>
      </w:pPr>
      <w:r>
        <w:rPr>
          <w:rFonts w:hint="eastAsia" w:ascii="仿宋" w:hAnsi="仿宋" w:eastAsia="仿宋" w:cs="仿宋"/>
          <w:kern w:val="0"/>
          <w:sz w:val="32"/>
          <w:szCs w:val="32"/>
          <w:shd w:val="clear" w:color="auto" w:fill="FFFFFF"/>
          <w:lang w:val="en-US" w:eastAsia="zh-CN"/>
        </w:rPr>
        <w:t xml:space="preserve">   </w:t>
      </w:r>
    </w:p>
    <w:tbl>
      <w:tblPr>
        <w:tblStyle w:val="17"/>
        <w:tblW w:w="14280" w:type="dxa"/>
        <w:tblInd w:w="93" w:type="dxa"/>
        <w:tblLayout w:type="fixed"/>
        <w:tblCellMar>
          <w:top w:w="0" w:type="dxa"/>
          <w:left w:w="108" w:type="dxa"/>
          <w:bottom w:w="0" w:type="dxa"/>
          <w:right w:w="108" w:type="dxa"/>
        </w:tblCellMar>
      </w:tblPr>
      <w:tblGrid>
        <w:gridCol w:w="1072"/>
        <w:gridCol w:w="470"/>
        <w:gridCol w:w="793"/>
        <w:gridCol w:w="437"/>
        <w:gridCol w:w="1911"/>
        <w:gridCol w:w="5316"/>
        <w:gridCol w:w="2816"/>
        <w:gridCol w:w="1028"/>
        <w:gridCol w:w="437"/>
      </w:tblGrid>
      <w:tr>
        <w:tblPrEx>
          <w:tblCellMar>
            <w:top w:w="0" w:type="dxa"/>
            <w:left w:w="108" w:type="dxa"/>
            <w:bottom w:w="0" w:type="dxa"/>
            <w:right w:w="108" w:type="dxa"/>
          </w:tblCellMar>
        </w:tblPrEx>
        <w:trPr>
          <w:trHeight w:val="405" w:hRule="atLeast"/>
        </w:trPr>
        <w:tc>
          <w:tcPr>
            <w:tcW w:w="1072" w:type="dxa"/>
            <w:tcBorders>
              <w:top w:val="nil"/>
              <w:left w:val="nil"/>
              <w:bottom w:val="nil"/>
              <w:right w:val="nil"/>
            </w:tcBorders>
            <w:shd w:val="clear" w:color="auto" w:fill="auto"/>
            <w:vAlign w:val="center"/>
          </w:tcPr>
          <w:p>
            <w:pPr>
              <w:widowControl/>
              <w:jc w:val="left"/>
              <w:textAlignment w:val="center"/>
              <w:rPr>
                <w:rFonts w:ascii="黑体" w:hAnsi="宋体" w:eastAsia="黑体" w:cs="黑体"/>
                <w:color w:val="000000"/>
                <w:szCs w:val="32"/>
              </w:rPr>
            </w:pPr>
            <w:r>
              <w:rPr>
                <w:rFonts w:hint="eastAsia" w:ascii="黑体" w:hAnsi="宋体" w:eastAsia="黑体" w:cs="黑体"/>
                <w:color w:val="000000"/>
                <w:kern w:val="0"/>
                <w:szCs w:val="32"/>
                <w:lang w:bidi="ar"/>
              </w:rPr>
              <w:t>附件1</w:t>
            </w:r>
          </w:p>
        </w:tc>
        <w:tc>
          <w:tcPr>
            <w:tcW w:w="470" w:type="dxa"/>
            <w:tcBorders>
              <w:top w:val="nil"/>
              <w:left w:val="nil"/>
              <w:bottom w:val="nil"/>
              <w:right w:val="nil"/>
            </w:tcBorders>
            <w:shd w:val="clear" w:color="auto" w:fill="auto"/>
            <w:vAlign w:val="center"/>
          </w:tcPr>
          <w:p>
            <w:pPr>
              <w:rPr>
                <w:rFonts w:ascii="宋体" w:hAnsi="宋体" w:eastAsia="宋体" w:cs="宋体"/>
                <w:color w:val="000000"/>
                <w:sz w:val="24"/>
              </w:rPr>
            </w:pPr>
          </w:p>
        </w:tc>
        <w:tc>
          <w:tcPr>
            <w:tcW w:w="793" w:type="dxa"/>
            <w:tcBorders>
              <w:top w:val="nil"/>
              <w:left w:val="nil"/>
              <w:bottom w:val="nil"/>
              <w:right w:val="nil"/>
            </w:tcBorders>
            <w:shd w:val="clear" w:color="auto" w:fill="auto"/>
            <w:vAlign w:val="center"/>
          </w:tcPr>
          <w:p>
            <w:pPr>
              <w:jc w:val="center"/>
              <w:rPr>
                <w:rFonts w:ascii="宋体" w:hAnsi="宋体" w:eastAsia="宋体" w:cs="宋体"/>
                <w:color w:val="000000"/>
                <w:sz w:val="24"/>
              </w:rPr>
            </w:pPr>
          </w:p>
        </w:tc>
        <w:tc>
          <w:tcPr>
            <w:tcW w:w="437" w:type="dxa"/>
            <w:tcBorders>
              <w:top w:val="nil"/>
              <w:left w:val="nil"/>
              <w:bottom w:val="nil"/>
              <w:right w:val="nil"/>
            </w:tcBorders>
            <w:shd w:val="clear" w:color="auto" w:fill="auto"/>
            <w:vAlign w:val="center"/>
          </w:tcPr>
          <w:p>
            <w:pPr>
              <w:jc w:val="center"/>
              <w:rPr>
                <w:rFonts w:ascii="宋体" w:hAnsi="宋体" w:eastAsia="宋体" w:cs="宋体"/>
                <w:color w:val="000000"/>
                <w:sz w:val="24"/>
              </w:rPr>
            </w:pPr>
          </w:p>
        </w:tc>
        <w:tc>
          <w:tcPr>
            <w:tcW w:w="1911" w:type="dxa"/>
            <w:tcBorders>
              <w:top w:val="nil"/>
              <w:left w:val="nil"/>
              <w:bottom w:val="nil"/>
              <w:right w:val="nil"/>
            </w:tcBorders>
            <w:shd w:val="clear" w:color="auto" w:fill="auto"/>
            <w:vAlign w:val="center"/>
          </w:tcPr>
          <w:p>
            <w:pPr>
              <w:jc w:val="left"/>
              <w:rPr>
                <w:rFonts w:ascii="宋体" w:hAnsi="宋体" w:eastAsia="宋体" w:cs="宋体"/>
                <w:color w:val="000000"/>
                <w:sz w:val="24"/>
              </w:rPr>
            </w:pPr>
          </w:p>
        </w:tc>
        <w:tc>
          <w:tcPr>
            <w:tcW w:w="5316" w:type="dxa"/>
            <w:tcBorders>
              <w:top w:val="nil"/>
              <w:left w:val="nil"/>
              <w:bottom w:val="nil"/>
              <w:right w:val="nil"/>
            </w:tcBorders>
            <w:shd w:val="clear" w:color="auto" w:fill="auto"/>
            <w:vAlign w:val="center"/>
          </w:tcPr>
          <w:p>
            <w:pPr>
              <w:rPr>
                <w:rFonts w:ascii="宋体" w:hAnsi="宋体" w:eastAsia="宋体" w:cs="宋体"/>
                <w:color w:val="000000"/>
                <w:sz w:val="16"/>
                <w:szCs w:val="16"/>
              </w:rPr>
            </w:pPr>
          </w:p>
        </w:tc>
        <w:tc>
          <w:tcPr>
            <w:tcW w:w="2816" w:type="dxa"/>
            <w:tcBorders>
              <w:top w:val="nil"/>
              <w:left w:val="nil"/>
              <w:bottom w:val="nil"/>
              <w:right w:val="nil"/>
            </w:tcBorders>
            <w:shd w:val="clear" w:color="auto" w:fill="auto"/>
            <w:vAlign w:val="center"/>
          </w:tcPr>
          <w:p>
            <w:pPr>
              <w:rPr>
                <w:rFonts w:ascii="宋体" w:hAnsi="宋体" w:eastAsia="宋体" w:cs="宋体"/>
                <w:color w:val="000000"/>
                <w:sz w:val="24"/>
              </w:rPr>
            </w:pPr>
          </w:p>
        </w:tc>
        <w:tc>
          <w:tcPr>
            <w:tcW w:w="1028" w:type="dxa"/>
            <w:tcBorders>
              <w:top w:val="nil"/>
              <w:left w:val="nil"/>
              <w:bottom w:val="nil"/>
              <w:right w:val="nil"/>
            </w:tcBorders>
            <w:shd w:val="clear" w:color="auto" w:fill="auto"/>
            <w:vAlign w:val="center"/>
          </w:tcPr>
          <w:p>
            <w:pPr>
              <w:rPr>
                <w:rFonts w:ascii="宋体" w:hAnsi="宋体" w:eastAsia="宋体" w:cs="宋体"/>
                <w:color w:val="000000"/>
                <w:sz w:val="24"/>
              </w:rPr>
            </w:pPr>
          </w:p>
        </w:tc>
        <w:tc>
          <w:tcPr>
            <w:tcW w:w="437" w:type="dxa"/>
            <w:tcBorders>
              <w:top w:val="nil"/>
              <w:left w:val="nil"/>
              <w:bottom w:val="nil"/>
              <w:right w:val="nil"/>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525" w:hRule="atLeast"/>
        </w:trPr>
        <w:tc>
          <w:tcPr>
            <w:tcW w:w="14280" w:type="dxa"/>
            <w:gridSpan w:val="9"/>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202</w:t>
            </w:r>
            <w:r>
              <w:rPr>
                <w:rFonts w:hint="eastAsia" w:ascii="方正小标宋简体" w:hAnsi="方正小标宋简体" w:eastAsia="方正小标宋简体" w:cs="方正小标宋简体"/>
                <w:color w:val="000000"/>
                <w:kern w:val="0"/>
                <w:sz w:val="40"/>
                <w:szCs w:val="40"/>
                <w:lang w:val="en-US" w:eastAsia="zh-CN" w:bidi="ar"/>
              </w:rPr>
              <w:t>2</w:t>
            </w:r>
            <w:r>
              <w:rPr>
                <w:rFonts w:hint="eastAsia" w:ascii="方正小标宋简体" w:hAnsi="方正小标宋简体" w:eastAsia="方正小标宋简体" w:cs="方正小标宋简体"/>
                <w:color w:val="000000"/>
                <w:kern w:val="0"/>
                <w:sz w:val="40"/>
                <w:szCs w:val="40"/>
                <w:lang w:bidi="ar"/>
              </w:rPr>
              <w:t>年市级部门整体支出绩效评价指标体系</w:t>
            </w:r>
          </w:p>
        </w:tc>
      </w:tr>
      <w:tr>
        <w:tblPrEx>
          <w:tblCellMar>
            <w:top w:w="0" w:type="dxa"/>
            <w:left w:w="108" w:type="dxa"/>
            <w:bottom w:w="0" w:type="dxa"/>
            <w:right w:w="108" w:type="dxa"/>
          </w:tblCellMar>
        </w:tblPrEx>
        <w:trPr>
          <w:trHeight w:val="285" w:hRule="atLeast"/>
        </w:trPr>
        <w:tc>
          <w:tcPr>
            <w:tcW w:w="2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绩效指标</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指标</w:t>
            </w:r>
          </w:p>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分值</w:t>
            </w:r>
          </w:p>
        </w:tc>
        <w:tc>
          <w:tcPr>
            <w:tcW w:w="19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指标解释</w:t>
            </w:r>
          </w:p>
        </w:tc>
        <w:tc>
          <w:tcPr>
            <w:tcW w:w="53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计分标准</w:t>
            </w:r>
          </w:p>
        </w:tc>
        <w:tc>
          <w:tcPr>
            <w:tcW w:w="2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依据资料</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评价过程（只写扣分项的原因）</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自评</w:t>
            </w:r>
          </w:p>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得分</w:t>
            </w:r>
          </w:p>
        </w:tc>
      </w:tr>
      <w:tr>
        <w:tblPrEx>
          <w:tblCellMar>
            <w:top w:w="0" w:type="dxa"/>
            <w:left w:w="108" w:type="dxa"/>
            <w:bottom w:w="0" w:type="dxa"/>
            <w:right w:w="108" w:type="dxa"/>
          </w:tblCellMar>
        </w:tblPrEx>
        <w:trPr>
          <w:trHeight w:val="540"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一级</w:t>
            </w:r>
          </w:p>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指标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二级指标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三级</w:t>
            </w:r>
          </w:p>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指标</w:t>
            </w: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2"/>
                <w:szCs w:val="22"/>
              </w:rPr>
            </w:pP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2"/>
                <w:szCs w:val="22"/>
              </w:rPr>
            </w:pPr>
          </w:p>
        </w:tc>
        <w:tc>
          <w:tcPr>
            <w:tcW w:w="53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2"/>
                <w:szCs w:val="22"/>
              </w:rPr>
            </w:pPr>
          </w:p>
        </w:tc>
        <w:tc>
          <w:tcPr>
            <w:tcW w:w="2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2"/>
                <w:szCs w:val="22"/>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2"/>
                <w:szCs w:val="22"/>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2"/>
                <w:szCs w:val="22"/>
              </w:rPr>
            </w:pPr>
          </w:p>
        </w:tc>
      </w:tr>
      <w:tr>
        <w:tblPrEx>
          <w:tblCellMar>
            <w:top w:w="0" w:type="dxa"/>
            <w:left w:w="108" w:type="dxa"/>
            <w:bottom w:w="0" w:type="dxa"/>
            <w:right w:w="108" w:type="dxa"/>
          </w:tblCellMar>
        </w:tblPrEx>
        <w:trPr>
          <w:trHeight w:val="1215" w:hRule="atLeast"/>
        </w:trPr>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部门预算管理（70分）</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预算编制（25分）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目标制定</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评价部门绩效目标是否要素完整、细化量化并集体决策。</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1.绩效目标编制要素完整的，得4分，否则酌情扣分。                                                       2.绩效指标细化量化的，得4分，否则酌情扣分。                                                                    </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3.评价部门绩效目标纳入部门党组（委）会（办公会）集体决策范围的得2分，否则不得分。                                                 </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要素完整指目标的完成指标及效益指标、满意度指标是否填写完整，根据编制绩效目标时市财政局的要求。指标细化量化指该定量表达的是否定量表达，定性表达是否明确具体。党组（委）会（办公会）会议记录、纪要。</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tblPrEx>
          <w:tblCellMar>
            <w:top w:w="0" w:type="dxa"/>
            <w:left w:w="108" w:type="dxa"/>
            <w:bottom w:w="0" w:type="dxa"/>
            <w:right w:w="108" w:type="dxa"/>
          </w:tblCellMar>
        </w:tblPrEx>
        <w:trPr>
          <w:trHeight w:val="162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目标完成</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评价部门绩效目标实际实现程度与预期目标的偏离度。</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以项目完成数量指标为核心，评价项目实际完成情况是否达到预期绩效目标，指标得分=达到预期绩效目标的部门预算项目个数/纳入绩效目标管理的部门预算项目个数*15。</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项目绩效目标申报表（数量指标）。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tblPrEx>
          <w:tblCellMar>
            <w:top w:w="0" w:type="dxa"/>
            <w:left w:w="108" w:type="dxa"/>
            <w:bottom w:w="0" w:type="dxa"/>
            <w:right w:w="108" w:type="dxa"/>
          </w:tblCellMar>
        </w:tblPrEx>
        <w:trPr>
          <w:trHeight w:val="171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预算执行（25分）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支出控制</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部门公用经费及项目支出相关科目控制情况。</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计算部门日常公用经费、项目支出中“办公费、印刷费、水费、电费、物业管理费、维修（护）费、培训费、会议费”8个科目年初预算数与决算数偏差程度。                                              预决算偏差程度在10%以内的，得10分。偏差度在10%-20%之间的，得5分，偏差度超过20%的，不得分。                                           </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决算数：决算报表Z08_1、Z08_2、Z10_1、Z10_2、Z12相关科目合计数</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年初预算数：一体化系统—综合报表查询2022年—预算编制报表—部门预算批复（表12支出经济分类表）</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偏差程度=（决算数-预算数）的绝对值/决算数*100%。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jc w:val="both"/>
              <w:rPr>
                <w:rFonts w:hint="default" w:eastAsia="宋体"/>
                <w:lang w:val="en-US" w:eastAsia="zh-CN"/>
              </w:rPr>
            </w:pPr>
            <w:r>
              <w:rPr>
                <w:rFonts w:hint="eastAsia"/>
                <w:sz w:val="18"/>
                <w:szCs w:val="18"/>
                <w:lang w:val="en-US" w:eastAsia="zh-CN"/>
              </w:rPr>
              <w:t>将专项项目的印刷费等在实际报销中列入了部门日常公用经费项目支出中。</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1995"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及时处置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评价部门开展绩效运行监控后，将绩效监控结果应用到预算调整的情况。</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1.当部门绩效监控调整取消额和结余注销额均不为零时，指标得分=部门项目支出绩效监控调整取消额÷(部门绩效监控调整取消额+预算结余注销额）*5                                                  2.当部门绩效监控调整取消额为零，结余注销额不为零时，指标得分=（1-5*结余注销额/年度预算总额）*5，结余注销额超过部门年度预算总额10%的，指标不得分。                  </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3.当部门绩效监控调整取消额与结余注销额均为零时，得满分。   </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决算报表（Z01全年预算数、CS01_1）</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年度预算总额：Z01全年预算数总计数。</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绩效监控调整取消额：调整前年初结转和结余-调整后年初结转和结余=0，则没有取消额。</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预算结余注销额：决算报表CS01_1归集上缴和缴回资金栏为0，表示当年没有注销，如果有数就是注销额。</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tblPrEx>
          <w:tblCellMar>
            <w:top w:w="0" w:type="dxa"/>
            <w:left w:w="108" w:type="dxa"/>
            <w:bottom w:w="0" w:type="dxa"/>
            <w:right w:w="108" w:type="dxa"/>
          </w:tblCellMar>
        </w:tblPrEx>
        <w:trPr>
          <w:trHeight w:val="108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执行进度</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评价部门在6、9、11月的预算执行情况。</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部门预算执行进度在6、9、11月应达到序时进度的80%、90%、90%，即实际支出进度分别达到40%、67.5%、82.5%。                                                     6、9、11月部门预算执行进度达到量化指标的分别得3、4、3分，未达到目标进度</w:t>
            </w:r>
            <w:bookmarkStart w:id="1" w:name="_GoBack"/>
            <w:bookmarkEnd w:id="1"/>
            <w:r>
              <w:rPr>
                <w:rFonts w:hint="eastAsia" w:ascii="宋体" w:hAnsi="宋体" w:eastAsia="宋体" w:cs="宋体"/>
                <w:color w:val="000000"/>
                <w:kern w:val="0"/>
                <w:sz w:val="22"/>
                <w:szCs w:val="22"/>
                <w:lang w:bidi="ar"/>
              </w:rPr>
              <w:t xml:space="preserve">的按其实际进度占目标进度的比重计算得分。                                           </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一体化系统—综合报表查询2022年—预算执行报表—预算执行（单位）—可执行指标执行情况表—“支付日期”填需查询的时间段，“预算单位”勾选本部门机关及所有下属单位—查询</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tblPrEx>
          <w:tblCellMar>
            <w:top w:w="0" w:type="dxa"/>
            <w:left w:w="108" w:type="dxa"/>
            <w:bottom w:w="0" w:type="dxa"/>
            <w:right w:w="108" w:type="dxa"/>
          </w:tblCellMar>
        </w:tblPrEx>
        <w:trPr>
          <w:trHeight w:val="54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完成结果（20分）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预算完成</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评价部门预算年终预算执行情况。</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部门预算12月预算执行进度达到100%的，得5分，未达100%的，按照实际进度量化计算得分。</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同上</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tblPrEx>
          <w:tblCellMar>
            <w:top w:w="0" w:type="dxa"/>
            <w:left w:w="108" w:type="dxa"/>
            <w:bottom w:w="0" w:type="dxa"/>
            <w:right w:w="108" w:type="dxa"/>
          </w:tblCellMar>
        </w:tblPrEx>
        <w:trPr>
          <w:trHeight w:val="189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资金结余率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评价部门预算项目年终资金结余情况。                 </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部门预算项目资金结余率小于0.1的项目个数/部门预算项目总数*10。</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项目资金结余率=1-“完成数”“占预算%”</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部门预算项目总数：一体化系统中“预算数”不为0的项目数量。</w:t>
            </w:r>
          </w:p>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一体化系统—综合报表查询2022年—预算执行报表—预算执行（单位）—可执行指标执行情况表—“支付日期”填需查询的时间段，“预算单位”勾选本部门机关及所有下属单位，</w:t>
            </w:r>
            <w:r>
              <w:rPr>
                <w:rFonts w:hint="eastAsia" w:ascii="宋体" w:hAnsi="宋体" w:eastAsia="宋体" w:cs="宋体"/>
                <w:color w:val="000000" w:themeColor="text1"/>
                <w:kern w:val="0"/>
                <w:sz w:val="24"/>
                <w:lang w:bidi="ar"/>
                <w14:textFill>
                  <w14:solidFill>
                    <w14:schemeClr w14:val="tx1"/>
                  </w14:solidFill>
                </w14:textFill>
              </w:rPr>
              <w:t>“项目类别”勾选“31-部门项目”</w:t>
            </w:r>
            <w:r>
              <w:rPr>
                <w:rFonts w:hint="eastAsia" w:ascii="宋体" w:hAnsi="宋体" w:eastAsia="宋体" w:cs="宋体"/>
                <w:color w:val="000000" w:themeColor="text1"/>
                <w:kern w:val="0"/>
                <w:sz w:val="22"/>
                <w:szCs w:val="22"/>
                <w:lang w:bidi="ar"/>
                <w14:textFill>
                  <w14:solidFill>
                    <w14:schemeClr w14:val="tx1"/>
                  </w14:solidFill>
                </w14:textFill>
              </w:rPr>
              <w:t>—查询</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tblPrEx>
          <w:tblCellMar>
            <w:top w:w="0" w:type="dxa"/>
            <w:left w:w="108" w:type="dxa"/>
            <w:bottom w:w="0" w:type="dxa"/>
            <w:right w:w="108" w:type="dxa"/>
          </w:tblCellMar>
        </w:tblPrEx>
        <w:trPr>
          <w:trHeight w:val="108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违规记录</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根据审计监督、财政检查结果反映部门上一年度部门预算管理是否合规。</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依据上一年度审计监督、财政检查结果，出现部门预算管理方面违纪违规问题的，每个问题扣0.5分，直至扣完。</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上一年度的审计监督、财政检查报告。</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tblPrEx>
          <w:tblCellMar>
            <w:top w:w="0" w:type="dxa"/>
            <w:left w:w="108" w:type="dxa"/>
            <w:bottom w:w="0" w:type="dxa"/>
            <w:right w:w="108" w:type="dxa"/>
          </w:tblCellMar>
        </w:tblPrEx>
        <w:trPr>
          <w:trHeight w:val="540" w:hRule="atLeast"/>
        </w:trPr>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绩效结果应用（20分）</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内部应用</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预算挂钩</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评价部门内部绩效结果与预算挂钩情况。</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将内设机构和下属单位绩效自评纳入考核体系，建立对内设机构和下属单位预算与绩效挂钩机制的，得6分，否则酌情扣分。    </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相关制度文件。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108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信息公开</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自评公开</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评价部门是否按要求将部门整体绩效自评情况和自行组织的评价情况向社会公开。</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按要求将相关绩效信息随同决算公开的，得4分，否则不得分。</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政府或部门门户网站。</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81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整改反馈</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结果整改</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评价部门根据绩效管理结果整改问题、完善政策、改进管理的情况。</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针对绩效管理过程中（包括绩效目标核查、绩效监控核查和重点绩效评价）提出的问题，发现一处未整改的，扣2分，直至扣完。</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结果整改说明、整改报告，现场检查。</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810" w:hRule="atLeast"/>
        </w:trPr>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应用反馈</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评价部门按要求及时向财政部门反馈结果应用情况。</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部门在规定时间内向财政部门反馈应用绩效结果报告的，得满分，否则不得分。</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根据财政部门要求反馈的时间限制。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810" w:hRule="atLeast"/>
        </w:trPr>
        <w:tc>
          <w:tcPr>
            <w:tcW w:w="107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自评质量（10分）</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自评质量（10分）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自评准确</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评价部门整体支出自评准确率。</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部门整体支出自评得分与评价组抽查得分差异在5%以内的，不扣分；在5%-10%之间的，扣4分，在10%-20%的，扣8分，在20%以上的，扣10分。（</w:t>
            </w:r>
            <w:r>
              <w:rPr>
                <w:rFonts w:hint="eastAsia" w:ascii="宋体" w:hAnsi="宋体" w:eastAsia="宋体" w:cs="宋体"/>
                <w:color w:val="000000" w:themeColor="text1"/>
                <w:kern w:val="0"/>
                <w:sz w:val="24"/>
                <w:lang w:bidi="ar"/>
                <w14:textFill>
                  <w14:solidFill>
                    <w14:schemeClr w14:val="tx1"/>
                  </w14:solidFill>
                </w14:textFill>
              </w:rPr>
              <w:t>部门在自评时，此项指标无需打分，部门自评满分为90分</w:t>
            </w:r>
            <w:r>
              <w:rPr>
                <w:rFonts w:hint="eastAsia" w:ascii="宋体" w:hAnsi="宋体" w:eastAsia="宋体" w:cs="宋体"/>
                <w:color w:val="000000" w:themeColor="text1"/>
                <w:kern w:val="0"/>
                <w:sz w:val="22"/>
                <w:szCs w:val="22"/>
                <w:lang w:bidi="ar"/>
                <w14:textFill>
                  <w14:solidFill>
                    <w14:schemeClr w14:val="tx1"/>
                  </w14:solidFill>
                </w14:textFill>
              </w:rPr>
              <w:t>）</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trPr>
        <w:tc>
          <w:tcPr>
            <w:tcW w:w="2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自评总分</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szCs w:val="22"/>
              </w:rPr>
            </w:pP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r>
      <w:tr>
        <w:tblPrEx>
          <w:tblCellMar>
            <w:top w:w="0" w:type="dxa"/>
            <w:left w:w="108" w:type="dxa"/>
            <w:bottom w:w="0" w:type="dxa"/>
            <w:right w:w="108" w:type="dxa"/>
          </w:tblCellMar>
        </w:tblPrEx>
        <w:trPr>
          <w:trHeight w:val="285" w:hRule="atLeast"/>
        </w:trPr>
        <w:tc>
          <w:tcPr>
            <w:tcW w:w="14280" w:type="dxa"/>
            <w:gridSpan w:val="9"/>
            <w:tcBorders>
              <w:top w:val="nil"/>
              <w:left w:val="nil"/>
              <w:bottom w:val="nil"/>
              <w:right w:val="nil"/>
            </w:tcBorders>
            <w:shd w:val="clear" w:color="auto" w:fill="auto"/>
            <w:vAlign w:val="center"/>
          </w:tcPr>
          <w:p>
            <w:pPr>
              <w:widowControl/>
              <w:jc w:val="left"/>
              <w:textAlignment w:val="center"/>
              <w:rPr>
                <w:rFonts w:ascii="宋体" w:hAnsi="宋体" w:eastAsia="宋体" w:cs="宋体"/>
                <w:b/>
                <w:bCs/>
                <w:color w:val="FF0000"/>
                <w:sz w:val="24"/>
              </w:rPr>
            </w:pPr>
            <w:r>
              <w:rPr>
                <w:rFonts w:hint="eastAsia" w:ascii="宋体" w:hAnsi="宋体" w:eastAsia="宋体" w:cs="宋体"/>
                <w:b/>
                <w:bCs/>
                <w:color w:val="000000" w:themeColor="text1"/>
                <w:kern w:val="0"/>
                <w:sz w:val="24"/>
                <w:lang w:bidi="ar"/>
                <w14:textFill>
                  <w14:solidFill>
                    <w14:schemeClr w14:val="tx1"/>
                  </w14:solidFill>
                </w14:textFill>
              </w:rPr>
              <w:t>注：本表涉及部门的数据均为包括部门机关及所有下属单位的数据。</w:t>
            </w:r>
          </w:p>
        </w:tc>
      </w:tr>
    </w:tbl>
    <w:p>
      <w:pPr>
        <w:rPr>
          <w:kern w:val="0"/>
          <w:szCs w:val="32"/>
          <w:shd w:val="clear" w:color="auto" w:fill="FFFFFF"/>
          <w:lang w:val="zh-CN"/>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pStyle w:val="2"/>
        <w:rPr>
          <w:rFonts w:hint="eastAsia"/>
          <w:lang w:val="en-US" w:eastAsia="zh-CN"/>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遂宁市图书馆</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微软雅黑" w:hAnsi="微软雅黑" w:eastAsia="微软雅黑" w:cs="微软雅黑"/>
          <w:b w:val="0"/>
          <w:bCs w:val="0"/>
          <w:sz w:val="44"/>
          <w:szCs w:val="44"/>
          <w:lang w:val="en-US" w:eastAsia="zh-CN"/>
        </w:rPr>
        <w:t>部门预算项目支出绩效自评报告</w:t>
      </w:r>
    </w:p>
    <w:p>
      <w:pPr>
        <w:numPr>
          <w:ilvl w:val="0"/>
          <w:numId w:val="0"/>
        </w:numPr>
        <w:tabs>
          <w:tab w:val="left" w:pos="3885"/>
        </w:tabs>
        <w:snapToGrid w:val="0"/>
        <w:spacing w:line="600" w:lineRule="exact"/>
        <w:ind w:firstLine="960" w:firstLineChars="300"/>
        <w:jc w:val="left"/>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编印出版《悦读精粹》（一次性内部资料）</w:t>
      </w:r>
    </w:p>
    <w:p>
      <w:pPr>
        <w:pStyle w:val="2"/>
        <w:keepNext w:val="0"/>
        <w:keepLines w:val="0"/>
        <w:pageBreakBefore w:val="0"/>
        <w:kinsoku/>
        <w:wordWrap/>
        <w:overflowPunct/>
        <w:topLinePunct w:val="0"/>
        <w:autoSpaceDE/>
        <w:autoSpaceDN/>
        <w:bidi w:val="0"/>
        <w:spacing w:line="560" w:lineRule="exact"/>
        <w:textAlignment w:val="auto"/>
        <w:rPr>
          <w:rFonts w:hint="eastAsia"/>
          <w:lang w:eastAsia="zh-CN"/>
        </w:rPr>
      </w:pPr>
    </w:p>
    <w:p>
      <w:pPr>
        <w:pStyle w:val="2"/>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一、项目概况</w:t>
      </w:r>
    </w:p>
    <w:p>
      <w:pPr>
        <w:keepNext w:val="0"/>
        <w:keepLines w:val="0"/>
        <w:pageBreakBefore w:val="0"/>
        <w:numPr>
          <w:ilvl w:val="0"/>
          <w:numId w:val="0"/>
        </w:numPr>
        <w:tabs>
          <w:tab w:val="left" w:pos="3885"/>
        </w:tabs>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项目基本情况</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1.项目主管部门（单位）在该项目管理中的职能。</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kern w:val="2"/>
          <w:sz w:val="32"/>
          <w:szCs w:val="32"/>
          <w:lang w:val="en-US" w:eastAsia="zh-CN" w:bidi="ar"/>
        </w:rPr>
        <w:t>市文化广电旅游局是项目主管部门，负责对项目进行严格监管。市图书馆是项目具体实施单位，负责</w:t>
      </w:r>
      <w:r>
        <w:rPr>
          <w:rFonts w:hint="eastAsia" w:ascii="仿宋" w:hAnsi="仿宋" w:eastAsia="仿宋" w:cs="仿宋"/>
          <w:sz w:val="32"/>
          <w:szCs w:val="32"/>
        </w:rPr>
        <w:t>制定编印出版《悦读精粹》（一次性内部资料）实施方案，</w:t>
      </w:r>
      <w:r>
        <w:rPr>
          <w:rFonts w:hint="eastAsia" w:ascii="仿宋" w:hAnsi="仿宋" w:eastAsia="仿宋" w:cs="仿宋"/>
          <w:color w:val="000000"/>
          <w:sz w:val="32"/>
          <w:szCs w:val="32"/>
        </w:rPr>
        <w:t>严格按照《内部资料性出版物管理办法》进行报审，根据批复意见推进刊物编辑、出版、印发等工作</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2022年出版审核通过刊物名称为《悦读荟》以下用此名</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Autospacing="0" w:afterAutospacing="0" w:line="560" w:lineRule="exact"/>
        <w:ind w:left="480" w:leftChars="0" w:right="0" w:firstLine="0" w:firstLineChars="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项目立项、资金申报的依据。</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四川省公共图书馆条例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第二章设置与职能）“第十二条 公共图书馆应当具有一下基本职能：系统保存文献信息资源，传承文化；传递信息、传播知识；促进科学研究和公众阅读。”二是根据《公共图书馆服务规范》（3.1公共图书馆public library）“由各级人民政府投资兴办、或由社会力量捐资兴办的向社会公众开放的图书馆，是具有文献信息资源收集、整理、存储、传播、研究和服务等功能的公益性公共文化与社会教育设施。”</w:t>
      </w:r>
      <w:r>
        <w:rPr>
          <w:rFonts w:hint="default" w:ascii="Times New Roman" w:hAnsi="Times New Roman" w:eastAsia="仿宋_GB2312" w:cs="Times New Roman"/>
          <w:sz w:val="32"/>
          <w:szCs w:val="32"/>
          <w:lang w:eastAsia="zh-CN"/>
        </w:rPr>
        <w:t>预算单位年初</w:t>
      </w:r>
      <w:r>
        <w:rPr>
          <w:rFonts w:hint="eastAsia" w:ascii="Times New Roman" w:hAnsi="Times New Roman" w:eastAsia="仿宋_GB2312" w:cs="Times New Roman"/>
          <w:sz w:val="32"/>
          <w:szCs w:val="32"/>
          <w:lang w:eastAsia="zh-CN"/>
        </w:rPr>
        <w:t>进行项目资金</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3.资金管理办法制定情况，资金支持具体项目的条件、范围与支持方式概况。</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资金管理方面：一是严格遵守市财政关于资金管理相关制度。二是严格按照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遂宁市</w:t>
      </w:r>
      <w:r>
        <w:rPr>
          <w:rFonts w:hint="eastAsia" w:ascii="仿宋_GB2312" w:hAnsi="仿宋_GB2312" w:eastAsia="仿宋_GB2312" w:cs="仿宋_GB2312"/>
          <w:sz w:val="32"/>
          <w:szCs w:val="32"/>
          <w:lang w:eastAsia="zh-CN"/>
        </w:rPr>
        <w:t>图书馆</w:t>
      </w:r>
      <w:r>
        <w:rPr>
          <w:rFonts w:hint="eastAsia" w:ascii="仿宋_GB2312" w:hAnsi="仿宋_GB2312" w:eastAsia="仿宋_GB2312" w:cs="仿宋_GB2312"/>
          <w:sz w:val="32"/>
          <w:szCs w:val="32"/>
        </w:rPr>
        <w:t>财务管理制度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对项目资金使用情况进行管理。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资金支持项目的条件和使用范围：</w:t>
      </w:r>
      <w:r>
        <w:rPr>
          <w:rFonts w:hint="eastAsia" w:ascii="仿宋" w:hAnsi="仿宋" w:eastAsia="仿宋" w:cs="仿宋"/>
          <w:color w:val="auto"/>
          <w:spacing w:val="0"/>
          <w:sz w:val="32"/>
          <w:szCs w:val="32"/>
          <w:lang w:val="en-US" w:eastAsia="zh-CN"/>
        </w:rPr>
        <w:t>主要用于</w:t>
      </w:r>
      <w:r>
        <w:rPr>
          <w:rFonts w:hint="eastAsia" w:ascii="仿宋" w:hAnsi="仿宋" w:eastAsia="仿宋" w:cs="仿宋"/>
          <w:kern w:val="0"/>
          <w:sz w:val="32"/>
          <w:szCs w:val="32"/>
          <w:lang w:val="en-US" w:eastAsia="zh-CN"/>
        </w:rPr>
        <w:t>编印出版</w:t>
      </w:r>
      <w:r>
        <w:rPr>
          <w:rFonts w:hint="eastAsia" w:ascii="仿宋" w:hAnsi="仿宋" w:eastAsia="仿宋" w:cs="仿宋"/>
          <w:sz w:val="32"/>
          <w:szCs w:val="32"/>
        </w:rPr>
        <w:t>《</w:t>
      </w:r>
      <w:r>
        <w:rPr>
          <w:rFonts w:hint="eastAsia" w:ascii="仿宋" w:hAnsi="仿宋" w:eastAsia="仿宋" w:cs="仿宋"/>
          <w:sz w:val="32"/>
          <w:szCs w:val="32"/>
          <w:lang w:val="en-US" w:eastAsia="zh-CN"/>
        </w:rPr>
        <w:t>悦读荟</w:t>
      </w:r>
      <w:r>
        <w:rPr>
          <w:rFonts w:hint="eastAsia" w:ascii="仿宋" w:hAnsi="仿宋" w:eastAsia="仿宋" w:cs="仿宋"/>
          <w:sz w:val="32"/>
          <w:szCs w:val="32"/>
        </w:rPr>
        <w:t>》（</w:t>
      </w:r>
      <w:r>
        <w:rPr>
          <w:rFonts w:hint="eastAsia" w:ascii="仿宋" w:hAnsi="仿宋" w:eastAsia="仿宋" w:cs="仿宋"/>
          <w:sz w:val="32"/>
          <w:szCs w:val="32"/>
          <w:lang w:val="en-US" w:eastAsia="zh-CN"/>
        </w:rPr>
        <w:t>一次性内部资料</w:t>
      </w:r>
      <w:r>
        <w:rPr>
          <w:rFonts w:hint="eastAsia" w:ascii="仿宋" w:hAnsi="仿宋" w:eastAsia="仿宋" w:cs="仿宋"/>
          <w:sz w:val="32"/>
          <w:szCs w:val="32"/>
        </w:rPr>
        <w:t>）</w:t>
      </w:r>
      <w:r>
        <w:rPr>
          <w:rFonts w:hint="eastAsia" w:ascii="仿宋" w:hAnsi="仿宋" w:eastAsia="仿宋" w:cs="仿宋"/>
          <w:kern w:val="0"/>
          <w:sz w:val="32"/>
          <w:szCs w:val="32"/>
          <w:lang w:val="en-US" w:eastAsia="zh-CN"/>
        </w:rPr>
        <w:t>项目:</w:t>
      </w:r>
      <w:r>
        <w:rPr>
          <w:rFonts w:hint="eastAsia" w:ascii="仿宋" w:hAnsi="仿宋" w:eastAsia="仿宋" w:cs="仿宋"/>
          <w:sz w:val="32"/>
          <w:szCs w:val="32"/>
        </w:rPr>
        <w:t>刊物栏目设置含时政看点、文旅探索、书香遂宁、业务研讨、遂宁民俗、地方文献等方面。</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项目支持方式：由市级财政拨付给项目具体实施单位遂宁市图书馆。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42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
        </w:rPr>
        <w:t>4.资金分配的原则及考虑因素。</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 w:val="32"/>
          <w:szCs w:val="32"/>
          <w:lang w:val="en-US" w:eastAsia="zh-CN"/>
        </w:rPr>
        <w:t>加强公共文化服务体系建设,丰富人民群众精神文化生活,传承中华优秀传统文化,弘扬社会主义核心价值观,增强文化自信,提升人民群众文明素养</w:t>
      </w:r>
      <w:r>
        <w:rPr>
          <w:rFonts w:hint="eastAsia" w:ascii="仿宋_GB2312" w:hAnsi="仿宋_GB2312" w:eastAsia="仿宋_GB2312" w:cs="仿宋_GB2312"/>
          <w:b w:val="0"/>
          <w:bCs w:val="0"/>
          <w:color w:val="auto"/>
          <w:spacing w:val="0"/>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（二）项目绩效目标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1.项目主要内容。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全年编印出版内部资料1期，以全市机关单位、公共图书馆、学校等开展的全民阅读活动为主要内容，项目内容包含封面、版式设计、文字编辑、信息采集、排版、校对、印刷、运输费等</w:t>
      </w:r>
      <w:r>
        <w:rPr>
          <w:rFonts w:hint="eastAsia" w:ascii="仿宋" w:hAnsi="仿宋" w:eastAsia="仿宋" w:cs="仿宋"/>
          <w:sz w:val="32"/>
          <w:szCs w:val="32"/>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2.项目应实现的具体绩效目标，包括目标的量化、细化情况以及项目实施进度计划等。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具体绩效目标：</w:t>
      </w:r>
      <w:r>
        <w:rPr>
          <w:rFonts w:hint="eastAsia" w:ascii="仿宋" w:hAnsi="仿宋" w:eastAsia="仿宋" w:cs="仿宋"/>
          <w:sz w:val="32"/>
          <w:szCs w:val="32"/>
        </w:rPr>
        <w:t>全年编辑出</w:t>
      </w:r>
      <w:r>
        <w:rPr>
          <w:rFonts w:hint="eastAsia" w:ascii="仿宋" w:hAnsi="仿宋" w:eastAsia="仿宋" w:cs="仿宋"/>
          <w:color w:val="000000" w:themeColor="text1"/>
          <w:sz w:val="32"/>
          <w:szCs w:val="32"/>
          <w14:textFill>
            <w14:solidFill>
              <w14:schemeClr w14:val="tx1"/>
            </w14:solidFill>
          </w14:textFill>
        </w:rPr>
        <w:t>版《</w:t>
      </w:r>
      <w:r>
        <w:rPr>
          <w:rFonts w:hint="eastAsia" w:ascii="仿宋" w:hAnsi="仿宋" w:eastAsia="仿宋" w:cs="仿宋"/>
          <w:color w:val="000000" w:themeColor="text1"/>
          <w:sz w:val="32"/>
          <w:szCs w:val="32"/>
          <w:lang w:val="en-US" w:eastAsia="zh-CN"/>
          <w14:textFill>
            <w14:solidFill>
              <w14:schemeClr w14:val="tx1"/>
            </w14:solidFill>
          </w14:textFill>
        </w:rPr>
        <w:t>悦读荟</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一次性内部资料</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1期，印制600册，配送到各县(市 、区)公共图书馆、机关、企事业单位、联合图书室以及基层服务站点等。为读者提供“短、平、快”的信息参考服务，为县、村各基层图书馆、联合图书室提供专业知识服务</w:t>
      </w:r>
      <w:r>
        <w:rPr>
          <w:rFonts w:hint="eastAsia" w:ascii="仿宋" w:hAnsi="仿宋" w:eastAsia="仿宋" w:cs="仿宋"/>
          <w:sz w:val="32"/>
          <w:szCs w:val="32"/>
          <w:lang w:eastAsia="zh-CN"/>
        </w:rPr>
        <w:t>。</w:t>
      </w:r>
    </w:p>
    <w:p>
      <w:pPr>
        <w:pStyle w:val="47"/>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项目实施进度计划：根据项目计划,有序推进，确保在年度内全面完成。</w:t>
      </w:r>
    </w:p>
    <w:p>
      <w:pPr>
        <w:pStyle w:val="47"/>
        <w:keepNext w:val="0"/>
        <w:keepLines w:val="0"/>
        <w:pageBreakBefore w:val="0"/>
        <w:kinsoku/>
        <w:wordWrap/>
        <w:overflowPunct/>
        <w:topLinePunct w:val="0"/>
        <w:autoSpaceDE/>
        <w:autoSpaceDN/>
        <w:bidi w:val="0"/>
        <w:spacing w:line="560" w:lineRule="exact"/>
        <w:ind w:leftChars="0" w:firstLine="640" w:firstLineChars="200"/>
        <w:jc w:val="left"/>
        <w:textAlignment w:val="auto"/>
        <w:rPr>
          <w:rFonts w:hint="eastAsia" w:ascii="仿宋" w:hAnsi="仿宋" w:eastAsia="仿宋" w:cs="仿宋"/>
          <w:spacing w:val="-5"/>
          <w:kern w:val="2"/>
          <w:sz w:val="32"/>
          <w:szCs w:val="32"/>
          <w:lang w:val="en-US" w:eastAsia="zh-CN" w:bidi="ar"/>
        </w:rPr>
      </w:pPr>
      <w:r>
        <w:rPr>
          <w:rFonts w:hint="eastAsia" w:ascii="仿宋" w:hAnsi="仿宋" w:eastAsia="仿宋" w:cs="仿宋"/>
          <w:kern w:val="2"/>
          <w:sz w:val="32"/>
          <w:szCs w:val="32"/>
          <w:lang w:val="en-US" w:eastAsia="zh-CN" w:bidi="ar"/>
        </w:rPr>
        <w:t>3.</w:t>
      </w:r>
      <w:r>
        <w:rPr>
          <w:rFonts w:hint="eastAsia" w:ascii="仿宋" w:hAnsi="仿宋" w:eastAsia="仿宋" w:cs="仿宋"/>
          <w:spacing w:val="-5"/>
          <w:kern w:val="2"/>
          <w:sz w:val="32"/>
          <w:szCs w:val="32"/>
          <w:lang w:val="en-US" w:eastAsia="zh-CN" w:bidi="ar"/>
        </w:rPr>
        <w:t>分析评价申报内容是否与实际相符，申报目标是否合理可行。</w:t>
      </w:r>
    </w:p>
    <w:p>
      <w:pPr>
        <w:pStyle w:val="47"/>
        <w:keepNext w:val="0"/>
        <w:keepLines w:val="0"/>
        <w:pageBreakBefore w:val="0"/>
        <w:kinsoku/>
        <w:wordWrap/>
        <w:overflowPunct/>
        <w:topLinePunct w:val="0"/>
        <w:autoSpaceDE/>
        <w:autoSpaceDN/>
        <w:bidi w:val="0"/>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本项目申报内容与实际相符，申报目标合理可行。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（三）项目自评步骤及方法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（说明项目绩效自评采用的组织实施步骤及方法。）</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
        </w:rPr>
        <w:t>一是成立项目绩效评估小组，负责对项目推进情况、取得成绩进行自评。二是制定绩效目标和实施计划，对照目标进行自评考核。</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kern w:val="2"/>
          <w:sz w:val="32"/>
          <w:szCs w:val="32"/>
          <w:lang w:val="en-US" w:eastAsia="zh-CN" w:bidi="ar"/>
        </w:rPr>
        <w:t>对资金使用的安全性、规范性及有效性进行分析，包括资金支付范围、支付标准、支付进度、支付依据等是否合规合法、是否与预算相符，并对自评中发现的相关问题进行分析说明等。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二、项目资金申报及使用情况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 w:hAnsi="楷体" w:eastAsia="楷体" w:cs="楷体"/>
          <w:b w:val="0"/>
          <w:bCs/>
          <w:kern w:val="2"/>
          <w:sz w:val="32"/>
          <w:szCs w:val="32"/>
          <w:lang w:val="en-US" w:eastAsia="zh-CN" w:bidi="ar"/>
        </w:rPr>
      </w:pPr>
      <w:r>
        <w:rPr>
          <w:rFonts w:hint="eastAsia" w:ascii="楷体" w:hAnsi="楷体" w:eastAsia="楷体" w:cs="楷体"/>
          <w:b w:val="0"/>
          <w:bCs/>
          <w:kern w:val="2"/>
          <w:sz w:val="32"/>
          <w:szCs w:val="32"/>
          <w:lang w:val="en-US" w:eastAsia="zh-CN" w:bidi="ar"/>
        </w:rPr>
        <w:t>（一）项目资金申报及批复情况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
        </w:rPr>
        <w:t>说明项目资金申报、批复及预算调整等程序的相关情况。项目资金申报情况：</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四川省公共图书馆条例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二章设置与职能第十二条）系统保存文献信息资源，传承文化；传递信息、传播知识；提供公民终身学习环境；促进科学研究和公众阅读。”和 《公共图书馆服务规范》（3.1公共图书馆public library）“由各级人民政府投资兴办、或由社会力量捐资兴办的向社会公众开放的图书馆，是具有文</w:t>
      </w:r>
      <w:r>
        <w:rPr>
          <w:rFonts w:hint="eastAsia" w:ascii="仿宋" w:hAnsi="仿宋" w:eastAsia="仿宋" w:cs="仿宋"/>
          <w:sz w:val="32"/>
          <w:szCs w:val="32"/>
          <w:lang w:val="en-US" w:eastAsia="zh-CN"/>
        </w:rPr>
        <w:t>献信息资源收集、整理、存储、传播、研究和服务等功能的公益性公共文化与社会教育设施。”</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eastAsia="zh-CN"/>
        </w:rPr>
        <w:t>年初预算单位申报</w:t>
      </w:r>
      <w:r>
        <w:rPr>
          <w:rFonts w:hint="eastAsia" w:ascii="仿宋" w:hAnsi="仿宋" w:eastAsia="仿宋" w:cs="仿宋"/>
          <w:sz w:val="32"/>
          <w:szCs w:val="32"/>
        </w:rPr>
        <w:t>《</w:t>
      </w:r>
      <w:r>
        <w:rPr>
          <w:rFonts w:hint="eastAsia" w:ascii="仿宋" w:hAnsi="仿宋" w:eastAsia="仿宋" w:cs="仿宋"/>
          <w:sz w:val="32"/>
          <w:szCs w:val="32"/>
          <w:lang w:val="en-US" w:eastAsia="zh-CN"/>
        </w:rPr>
        <w:t>悦读荟</w:t>
      </w:r>
      <w:r>
        <w:rPr>
          <w:rFonts w:hint="eastAsia" w:ascii="仿宋" w:hAnsi="仿宋" w:eastAsia="仿宋" w:cs="仿宋"/>
          <w:sz w:val="32"/>
          <w:szCs w:val="32"/>
        </w:rPr>
        <w:t>》（</w:t>
      </w:r>
      <w:r>
        <w:rPr>
          <w:rFonts w:hint="eastAsia" w:ascii="仿宋" w:hAnsi="仿宋" w:eastAsia="仿宋" w:cs="仿宋"/>
          <w:sz w:val="32"/>
          <w:szCs w:val="32"/>
          <w:lang w:val="en-US" w:eastAsia="zh-CN"/>
        </w:rPr>
        <w:t>一次性内部资料</w:t>
      </w:r>
      <w:r>
        <w:rPr>
          <w:rFonts w:hint="eastAsia" w:ascii="仿宋" w:hAnsi="仿宋" w:eastAsia="仿宋" w:cs="仿宋"/>
          <w:sz w:val="32"/>
          <w:szCs w:val="32"/>
        </w:rPr>
        <w:t>）</w:t>
      </w:r>
      <w:r>
        <w:rPr>
          <w:rFonts w:hint="eastAsia" w:ascii="仿宋" w:hAnsi="仿宋" w:eastAsia="仿宋" w:cs="仿宋"/>
          <w:sz w:val="32"/>
          <w:szCs w:val="32"/>
          <w:lang w:val="en-US" w:eastAsia="zh-CN"/>
        </w:rPr>
        <w:t>项目经费3万元。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 w:hAnsi="楷体" w:eastAsia="楷体" w:cs="楷体"/>
          <w:b w:val="0"/>
          <w:bCs/>
          <w:kern w:val="2"/>
          <w:sz w:val="32"/>
          <w:szCs w:val="32"/>
          <w:lang w:val="en-US" w:eastAsia="zh-CN" w:bidi="ar"/>
        </w:rPr>
      </w:pPr>
      <w:r>
        <w:rPr>
          <w:rFonts w:hint="eastAsia" w:ascii="楷体" w:hAnsi="楷体" w:eastAsia="楷体" w:cs="楷体"/>
          <w:b w:val="0"/>
          <w:bCs/>
          <w:kern w:val="2"/>
          <w:sz w:val="32"/>
          <w:szCs w:val="32"/>
          <w:lang w:val="en-US" w:eastAsia="zh-CN" w:bidi="ar"/>
        </w:rPr>
        <w:t>（二）资金计划、到位及使用情况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b w:val="0"/>
          <w:bCs/>
          <w:kern w:val="2"/>
          <w:sz w:val="32"/>
          <w:szCs w:val="32"/>
          <w:lang w:val="en-US" w:eastAsia="zh-CN" w:bidi="ar"/>
        </w:rPr>
        <w:t>1.资金计划。该项目资金全部用于市图</w:t>
      </w:r>
      <w:r>
        <w:rPr>
          <w:rFonts w:hint="eastAsia" w:ascii="仿宋" w:hAnsi="仿宋" w:eastAsia="仿宋" w:cs="仿宋"/>
          <w:b w:val="0"/>
          <w:bCs/>
          <w:color w:val="000000" w:themeColor="text1"/>
          <w:kern w:val="2"/>
          <w:sz w:val="32"/>
          <w:szCs w:val="32"/>
          <w:lang w:val="en-US" w:eastAsia="zh-CN" w:bidi="ar"/>
          <w14:textFill>
            <w14:solidFill>
              <w14:schemeClr w14:val="tx1"/>
            </w14:solidFill>
          </w14:textFill>
        </w:rPr>
        <w:t>书馆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悦读荟</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一次性内部资料</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b w:val="0"/>
          <w:bCs/>
          <w:color w:val="000000" w:themeColor="text1"/>
          <w:kern w:val="2"/>
          <w:sz w:val="32"/>
          <w:szCs w:val="32"/>
          <w:lang w:val="en-US" w:eastAsia="zh-CN" w:bidi="ar"/>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按照《遂宁市图书馆项目</w:t>
      </w:r>
      <w:r>
        <w:rPr>
          <w:rFonts w:hint="eastAsia" w:ascii="仿宋" w:hAnsi="仿宋" w:eastAsia="仿宋" w:cs="仿宋"/>
          <w:sz w:val="32"/>
          <w:szCs w:val="32"/>
        </w:rPr>
        <w:t>比选管理制度》通过邀请招标方式优选服务单位</w:t>
      </w:r>
      <w:r>
        <w:rPr>
          <w:rFonts w:hint="eastAsia" w:ascii="仿宋" w:hAnsi="仿宋" w:eastAsia="仿宋" w:cs="仿宋"/>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2.资金到位。</w:t>
      </w:r>
      <w:r>
        <w:rPr>
          <w:rFonts w:hint="eastAsia" w:ascii="仿宋" w:hAnsi="仿宋" w:eastAsia="仿宋" w:cs="仿宋"/>
          <w:color w:val="auto"/>
          <w:spacing w:val="0"/>
          <w:sz w:val="32"/>
          <w:szCs w:val="32"/>
          <w:lang w:val="en-US" w:eastAsia="zh-CN"/>
        </w:rPr>
        <w:t>项目全年预算数3万元，到位数3万元。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kern w:val="2"/>
          <w:sz w:val="32"/>
          <w:szCs w:val="32"/>
          <w:lang w:val="en-US" w:eastAsia="zh-CN" w:bidi="ar"/>
        </w:rPr>
        <w:t>3.资金使用。</w:t>
      </w:r>
      <w:r>
        <w:rPr>
          <w:rFonts w:hint="eastAsia" w:ascii="仿宋" w:hAnsi="仿宋" w:eastAsia="仿宋" w:cs="仿宋"/>
          <w:sz w:val="32"/>
          <w:szCs w:val="32"/>
        </w:rPr>
        <w:t>一是坚持集体决策制度，经馆务会研究审定编印出版《悦读精粹》实施方案。二是严格内部资料审核程序，出版刊物前将刊物内容等报经市、区新闻出版许可部门审核。三是按照《遂宁市图书馆项目比选管理制度》通过邀请招标方式优选服务单位，并签订编印合同，由中标公司四川驰海广告有限公司负责收集汇总资料、编辑、排版、印制《</w:t>
      </w:r>
      <w:r>
        <w:rPr>
          <w:rFonts w:hint="eastAsia" w:ascii="仿宋" w:hAnsi="仿宋" w:eastAsia="仿宋" w:cs="仿宋"/>
          <w:sz w:val="32"/>
          <w:szCs w:val="32"/>
          <w:lang w:val="en-US" w:eastAsia="zh-CN"/>
        </w:rPr>
        <w:t>悦读荟</w:t>
      </w:r>
      <w:r>
        <w:rPr>
          <w:rFonts w:hint="eastAsia" w:ascii="仿宋" w:hAnsi="仿宋" w:eastAsia="仿宋" w:cs="仿宋"/>
          <w:sz w:val="32"/>
          <w:szCs w:val="32"/>
        </w:rPr>
        <w:t>》（</w:t>
      </w:r>
      <w:r>
        <w:rPr>
          <w:rFonts w:hint="eastAsia" w:ascii="仿宋" w:hAnsi="仿宋" w:eastAsia="仿宋" w:cs="仿宋"/>
          <w:sz w:val="32"/>
          <w:szCs w:val="32"/>
          <w:lang w:val="en-US" w:eastAsia="zh-CN"/>
        </w:rPr>
        <w:t>一次性内部资料</w:t>
      </w:r>
      <w:r>
        <w:rPr>
          <w:rFonts w:hint="eastAsia" w:ascii="仿宋" w:hAnsi="仿宋" w:eastAsia="仿宋" w:cs="仿宋"/>
          <w:sz w:val="32"/>
          <w:szCs w:val="32"/>
        </w:rPr>
        <w:t>）1期，共600册</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中标金额</w:t>
      </w:r>
      <w:r>
        <w:rPr>
          <w:rFonts w:hint="eastAsia" w:ascii="仿宋" w:hAnsi="仿宋" w:eastAsia="仿宋" w:cs="仿宋"/>
          <w:color w:val="000000" w:themeColor="text1"/>
          <w:sz w:val="32"/>
          <w:szCs w:val="32"/>
          <w14:textFill>
            <w14:solidFill>
              <w14:schemeClr w14:val="tx1"/>
            </w14:solidFill>
          </w14:textFill>
        </w:rPr>
        <w:t>2.9718万</w:t>
      </w:r>
      <w:r>
        <w:rPr>
          <w:rFonts w:hint="eastAsia" w:ascii="仿宋" w:hAnsi="仿宋" w:eastAsia="仿宋" w:cs="仿宋"/>
          <w:color w:val="000000" w:themeColor="text1"/>
          <w:sz w:val="32"/>
          <w:szCs w:val="32"/>
          <w:lang w:val="en-US" w:eastAsia="zh-CN"/>
          <w14:textFill>
            <w14:solidFill>
              <w14:schemeClr w14:val="tx1"/>
            </w14:solidFill>
          </w14:textFill>
        </w:rPr>
        <w:t>元</w:t>
      </w:r>
      <w:r>
        <w:rPr>
          <w:rFonts w:hint="eastAsia" w:ascii="仿宋" w:hAnsi="仿宋" w:eastAsia="仿宋" w:cs="仿宋"/>
          <w:color w:val="000000" w:themeColor="text1"/>
          <w:sz w:val="32"/>
          <w:szCs w:val="32"/>
          <w14:textFill>
            <w14:solidFill>
              <w14:schemeClr w14:val="tx1"/>
            </w14:solidFill>
          </w14:textFill>
        </w:rPr>
        <w:t>。按照财经纪律要求，专款专用，该款项全部用于《悦读荟》内部刊物的编辑、排版、印刷等方面。</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资金按照《服务合同》已分批次支付给服务供应商共计</w:t>
      </w:r>
      <w:r>
        <w:rPr>
          <w:rFonts w:hint="eastAsia" w:ascii="仿宋" w:hAnsi="仿宋" w:eastAsia="仿宋" w:cs="仿宋"/>
          <w:color w:val="000000" w:themeColor="text1"/>
          <w:sz w:val="32"/>
          <w:szCs w:val="32"/>
          <w14:textFill>
            <w14:solidFill>
              <w14:schemeClr w14:val="tx1"/>
            </w14:solidFill>
          </w14:textFill>
        </w:rPr>
        <w:t>2.9718万</w:t>
      </w:r>
      <w:r>
        <w:rPr>
          <w:rFonts w:hint="eastAsia" w:ascii="仿宋" w:hAnsi="仿宋" w:eastAsia="仿宋" w:cs="仿宋"/>
          <w:color w:val="000000" w:themeColor="text1"/>
          <w:kern w:val="2"/>
          <w:sz w:val="32"/>
          <w:szCs w:val="32"/>
          <w:lang w:val="en-US" w:eastAsia="zh-CN" w:bidi="ar"/>
          <w14:textFill>
            <w14:solidFill>
              <w14:schemeClr w14:val="tx1"/>
            </w14:solidFill>
          </w14:textFill>
        </w:rPr>
        <w:t>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三、项目实施及管理情况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结合项目组织实施管理办法，重点围绕以下内容进行分析评价，并对自评中发现的问题分析说明。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（一）项目组织架构及实施流程</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1.项目组织架构</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项目主要负责人：卢文菊（市图书馆馆长）</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项目分管负责人：王丽蓉（市图书馆支部书记）</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项目具体责任人：李小玉</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2.项目实施流程</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由市图书馆组织项目实施：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馆支委会讨论通过—项目具体责任人组织实施—馆纪检人员全程监督—项目绩效评估。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b/>
          <w:bCs w:val="0"/>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（二）项目管理情况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项目实施单位市图书馆严格执行相关法律法规及项目管理制度等，按照</w:t>
      </w:r>
      <w:r>
        <w:rPr>
          <w:rFonts w:hint="eastAsia" w:ascii="仿宋_GB2312" w:hAnsi="仿宋_GB2312" w:eastAsia="仿宋_GB2312" w:cs="仿宋_GB2312"/>
          <w:b w:val="0"/>
          <w:bCs/>
          <w:kern w:val="2"/>
          <w:sz w:val="32"/>
          <w:szCs w:val="32"/>
          <w:lang w:val="en-US" w:eastAsia="zh-CN" w:bidi="ar"/>
        </w:rPr>
        <w:t>《遂宁市图书馆项目比选管理制度》</w:t>
      </w:r>
      <w:r>
        <w:rPr>
          <w:rFonts w:hint="eastAsia" w:ascii="仿宋_GB2312" w:hAnsi="仿宋_GB2312" w:eastAsia="仿宋_GB2312" w:cs="仿宋_GB2312"/>
          <w:sz w:val="32"/>
          <w:szCs w:val="32"/>
        </w:rPr>
        <w:t>通过邀请招标方式优选服务单位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
        </w:rPr>
        <w:t>确定项目服务供应商。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（三）项目监管情况</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按照市图书馆项目管理办法进行管理，项目实施前通过支委会集体决策，项目实施中强化监管手段，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馆纪检人员全程监督，</w:t>
      </w:r>
      <w:r>
        <w:rPr>
          <w:rFonts w:hint="eastAsia" w:ascii="仿宋_GB2312" w:hAnsi="仿宋_GB2312" w:eastAsia="仿宋_GB2312" w:cs="仿宋_GB2312"/>
          <w:kern w:val="2"/>
          <w:sz w:val="32"/>
          <w:szCs w:val="32"/>
          <w:lang w:val="en-US" w:eastAsia="zh-CN" w:bidi="ar"/>
        </w:rPr>
        <w:t>严格按照监管程序开展监管工作。</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黑体" w:hAnsi="黑体" w:eastAsia="黑体" w:cs="黑体"/>
          <w:b w:val="0"/>
          <w:bCs w:val="0"/>
          <w:sz w:val="32"/>
          <w:szCs w:val="32"/>
          <w:lang w:val="en-US" w:eastAsia="zh-CN"/>
        </w:rPr>
        <w:t>四、项目效益情况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rPr>
      </w:pPr>
      <w:r>
        <w:rPr>
          <w:rFonts w:hint="eastAsia" w:ascii="楷体_GB2312" w:hAnsi="楷体_GB2312" w:eastAsia="楷体_GB2312" w:cs="楷体_GB2312"/>
          <w:b w:val="0"/>
          <w:bCs/>
          <w:kern w:val="2"/>
          <w:sz w:val="32"/>
          <w:szCs w:val="32"/>
          <w:lang w:val="en-US" w:eastAsia="zh-CN" w:bidi="ar"/>
        </w:rPr>
        <w:t>（一）项目完成情况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市图书馆编印</w:t>
      </w:r>
      <w:r>
        <w:rPr>
          <w:rFonts w:hint="eastAsia" w:ascii="仿宋" w:hAnsi="仿宋" w:eastAsia="仿宋" w:cs="仿宋"/>
          <w:sz w:val="32"/>
          <w:szCs w:val="32"/>
        </w:rPr>
        <w:t>《</w:t>
      </w:r>
      <w:r>
        <w:rPr>
          <w:rFonts w:hint="eastAsia" w:ascii="仿宋" w:hAnsi="仿宋" w:eastAsia="仿宋" w:cs="仿宋"/>
          <w:sz w:val="32"/>
          <w:szCs w:val="32"/>
          <w:lang w:val="en-US" w:eastAsia="zh-CN"/>
        </w:rPr>
        <w:t>悦读荟</w:t>
      </w:r>
      <w:r>
        <w:rPr>
          <w:rFonts w:hint="eastAsia" w:ascii="仿宋" w:hAnsi="仿宋" w:eastAsia="仿宋" w:cs="仿宋"/>
          <w:sz w:val="32"/>
          <w:szCs w:val="32"/>
        </w:rPr>
        <w:t>》（</w:t>
      </w:r>
      <w:r>
        <w:rPr>
          <w:rFonts w:hint="eastAsia" w:ascii="仿宋" w:hAnsi="仿宋" w:eastAsia="仿宋" w:cs="仿宋"/>
          <w:sz w:val="32"/>
          <w:szCs w:val="32"/>
          <w:lang w:val="en-US" w:eastAsia="zh-CN"/>
        </w:rPr>
        <w:t>一次性内部资料</w:t>
      </w:r>
      <w:r>
        <w:rPr>
          <w:rFonts w:hint="eastAsia" w:ascii="仿宋" w:hAnsi="仿宋" w:eastAsia="仿宋" w:cs="仿宋"/>
          <w:sz w:val="32"/>
          <w:szCs w:val="32"/>
        </w:rPr>
        <w:t>）</w:t>
      </w:r>
      <w:r>
        <w:rPr>
          <w:rFonts w:hint="eastAsia" w:ascii="仿宋" w:hAnsi="仿宋" w:eastAsia="仿宋" w:cs="仿宋"/>
          <w:sz w:val="32"/>
          <w:szCs w:val="32"/>
          <w:lang w:val="en-US" w:eastAsia="zh-CN"/>
        </w:rPr>
        <w:t>项目完成率100%。《悦读荟》刊物是遂宁市图书馆、遂宁市图书馆学会以</w:t>
      </w:r>
      <w:r>
        <w:rPr>
          <w:rFonts w:hint="eastAsia" w:ascii="仿宋" w:hAnsi="仿宋" w:eastAsia="仿宋" w:cs="仿宋"/>
          <w:sz w:val="32"/>
          <w:szCs w:val="32"/>
        </w:rPr>
        <w:t>时政看点、文旅探索、书香遂宁、业务研讨</w:t>
      </w:r>
      <w:r>
        <w:rPr>
          <w:rFonts w:hint="eastAsia" w:ascii="仿宋" w:hAnsi="仿宋" w:eastAsia="仿宋" w:cs="仿宋"/>
          <w:sz w:val="32"/>
          <w:szCs w:val="32"/>
          <w:lang w:val="en-US" w:eastAsia="zh-CN"/>
        </w:rPr>
        <w:t>等为主要内容汇编的行业性刊物，为全市读者提供文献信息服务。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（二）项目效益情况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项目经济效益、社会效益、生态效益、可持续效益以及服务对象满意度等方面对项目效益进行全面分析评价。</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cs="仿宋"/>
          <w:kern w:val="2"/>
          <w:sz w:val="32"/>
          <w:szCs w:val="32"/>
          <w:lang w:val="en-US" w:eastAsia="zh-CN" w:bidi="ar"/>
        </w:rPr>
        <w:t>项目实施以来，</w:t>
      </w:r>
      <w:r>
        <w:rPr>
          <w:rFonts w:hint="eastAsia" w:ascii="仿宋" w:hAnsi="仿宋" w:eastAsia="仿宋" w:cs="仿宋"/>
          <w:color w:val="000000"/>
          <w:kern w:val="0"/>
          <w:sz w:val="32"/>
          <w:szCs w:val="32"/>
          <w:shd w:val="clear" w:color="auto" w:fill="FFFFFF"/>
          <w:lang w:val="zh-CN"/>
        </w:rPr>
        <w:t>为全市读者</w:t>
      </w:r>
      <w:r>
        <w:rPr>
          <w:rFonts w:hint="eastAsia" w:ascii="仿宋" w:hAnsi="仿宋" w:eastAsia="仿宋" w:cs="仿宋"/>
          <w:sz w:val="32"/>
          <w:szCs w:val="32"/>
        </w:rPr>
        <w:t>提供</w:t>
      </w:r>
      <w:r>
        <w:rPr>
          <w:rFonts w:hint="eastAsia" w:ascii="仿宋" w:hAnsi="仿宋" w:eastAsia="仿宋" w:cs="仿宋"/>
          <w:sz w:val="32"/>
          <w:szCs w:val="32"/>
          <w:lang w:eastAsia="zh-CN"/>
        </w:rPr>
        <w:t>了</w:t>
      </w:r>
      <w:r>
        <w:rPr>
          <w:rFonts w:hint="eastAsia" w:ascii="仿宋" w:hAnsi="仿宋" w:eastAsia="仿宋" w:cs="仿宋"/>
          <w:sz w:val="32"/>
          <w:szCs w:val="32"/>
        </w:rPr>
        <w:t>短、平、快的信息服务。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（一）评价结论</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编印出版《悦读荟》项目支出</w:t>
      </w:r>
      <w:r>
        <w:rPr>
          <w:rFonts w:hint="eastAsia" w:ascii="仿宋" w:hAnsi="仿宋" w:eastAsia="仿宋" w:cs="仿宋"/>
          <w:color w:val="000000"/>
          <w:kern w:val="0"/>
          <w:sz w:val="32"/>
          <w:szCs w:val="32"/>
          <w:shd w:val="clear" w:color="auto" w:fill="FFFFFF"/>
          <w:lang w:val="zh-CN"/>
        </w:rPr>
        <w:t>整体情况较好，综合管理到位，</w:t>
      </w:r>
      <w:r>
        <w:rPr>
          <w:rFonts w:hint="eastAsia" w:ascii="仿宋" w:hAnsi="仿宋" w:eastAsia="仿宋" w:cs="仿宋"/>
          <w:sz w:val="32"/>
          <w:szCs w:val="32"/>
        </w:rPr>
        <w:t>全面</w:t>
      </w:r>
      <w:r>
        <w:rPr>
          <w:rFonts w:hint="eastAsia" w:ascii="仿宋" w:hAnsi="仿宋" w:eastAsia="仿宋" w:cs="仿宋"/>
          <w:color w:val="000000"/>
          <w:kern w:val="0"/>
          <w:sz w:val="32"/>
          <w:szCs w:val="32"/>
          <w:shd w:val="clear" w:color="auto" w:fill="FFFFFF"/>
          <w:lang w:val="zh-CN"/>
        </w:rPr>
        <w:t>完成了20</w:t>
      </w:r>
      <w:r>
        <w:rPr>
          <w:rFonts w:hint="eastAsia" w:ascii="仿宋" w:hAnsi="仿宋" w:eastAsia="仿宋" w:cs="仿宋"/>
          <w:color w:val="000000"/>
          <w:kern w:val="0"/>
          <w:sz w:val="32"/>
          <w:szCs w:val="32"/>
          <w:shd w:val="clear" w:color="auto" w:fill="FFFFFF"/>
        </w:rPr>
        <w:t>22</w:t>
      </w:r>
      <w:r>
        <w:rPr>
          <w:rFonts w:hint="eastAsia" w:ascii="仿宋" w:hAnsi="仿宋" w:eastAsia="仿宋" w:cs="仿宋"/>
          <w:color w:val="000000"/>
          <w:kern w:val="0"/>
          <w:sz w:val="32"/>
          <w:szCs w:val="32"/>
          <w:shd w:val="clear" w:color="auto" w:fill="FFFFFF"/>
          <w:lang w:val="zh-CN"/>
        </w:rPr>
        <w:t>年度既定的项目绩效目标，为全市读者了</w:t>
      </w:r>
      <w:r>
        <w:rPr>
          <w:rFonts w:hint="eastAsia" w:ascii="仿宋" w:hAnsi="仿宋" w:eastAsia="仿宋" w:cs="仿宋"/>
          <w:sz w:val="32"/>
          <w:szCs w:val="32"/>
        </w:rPr>
        <w:t>提供短、平、快的信息服务。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（二）存在主要问题</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需</w:t>
      </w:r>
      <w:r>
        <w:rPr>
          <w:rFonts w:hint="eastAsia" w:ascii="仿宋" w:hAnsi="仿宋" w:eastAsia="仿宋" w:cs="仿宋"/>
          <w:sz w:val="32"/>
          <w:szCs w:val="32"/>
        </w:rPr>
        <w:t>进一步提升服务质量，提升刊物参考、咨询服务价值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sz w:val="32"/>
          <w:szCs w:val="32"/>
          <w:lang w:val="en-US" w:eastAsia="zh-CN"/>
        </w:rPr>
        <w:t>（三）相关措施建议</w:t>
      </w:r>
    </w:p>
    <w:p>
      <w:pPr>
        <w:keepNext w:val="0"/>
        <w:keepLines w:val="0"/>
        <w:pageBreakBefore w:val="0"/>
        <w:tabs>
          <w:tab w:val="left" w:pos="3885"/>
        </w:tabs>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优化栏目，提升内容质量，更好地做好信息参考服务。</w:t>
      </w:r>
    </w:p>
    <w:p>
      <w:pPr>
        <w:tabs>
          <w:tab w:val="left" w:pos="3885"/>
        </w:tabs>
        <w:snapToGrid w:val="0"/>
        <w:spacing w:line="600" w:lineRule="exact"/>
        <w:ind w:firstLine="420" w:firstLineChars="200"/>
        <w:jc w:val="left"/>
        <w:rPr>
          <w:rFonts w:hint="eastAsia" w:ascii="仿宋_GB2312" w:hAnsi="仿宋_GB2312" w:eastAsia="仿宋_GB2312" w:cs="仿宋_GB2312"/>
          <w:szCs w:val="21"/>
        </w:rPr>
      </w:pPr>
    </w:p>
    <w:p>
      <w:pPr>
        <w:rPr>
          <w:rFonts w:hint="default"/>
          <w:lang w:val="en-US" w:eastAsia="zh-CN"/>
        </w:rPr>
      </w:pPr>
    </w:p>
    <w:p>
      <w:pPr>
        <w:rPr>
          <w:rFonts w:hint="default" w:eastAsia="仿宋_GB2312"/>
          <w:lang w:val="en-US" w:eastAsia="zh-CN"/>
        </w:rPr>
      </w:pPr>
      <w:r>
        <w:rPr>
          <w:rFonts w:hint="eastAsia"/>
          <w:lang w:val="en-US" w:eastAsia="zh-CN"/>
        </w:rPr>
        <w:t xml:space="preserve">                                 </w:t>
      </w:r>
    </w:p>
    <w:p>
      <w:pPr>
        <w:kinsoku w:val="0"/>
        <w:overflowPunct w:val="0"/>
        <w:spacing w:before="12"/>
        <w:rPr>
          <w:rFonts w:hint="default" w:ascii="Times New Roman" w:hAnsi="Times New Roman" w:eastAsia="仿宋" w:cs="Times New Roman"/>
          <w:szCs w:val="32"/>
        </w:rPr>
      </w:pPr>
    </w:p>
    <w:p>
      <w:pPr>
        <w:pStyle w:val="2"/>
        <w:rPr>
          <w:rFonts w:hint="default"/>
        </w:rPr>
      </w:pPr>
    </w:p>
    <w:p>
      <w:pPr>
        <w:rPr>
          <w:rFonts w:hint="default" w:ascii="Times New Roman" w:hAnsi="Times New Roman" w:cs="Times New Roman"/>
          <w:kern w:val="0"/>
          <w:szCs w:val="32"/>
          <w:shd w:val="clear" w:color="auto" w:fill="FFFFFF"/>
          <w:lang w:val="zh-CN"/>
        </w:rPr>
        <w:sectPr>
          <w:pgSz w:w="11906" w:h="16838"/>
          <w:pgMar w:top="1440" w:right="1800" w:bottom="1440" w:left="1800" w:header="851" w:footer="992" w:gutter="0"/>
          <w:pgNumType w:fmt="decimal"/>
          <w:cols w:space="425" w:num="1"/>
          <w:docGrid w:type="lines" w:linePitch="312" w:charSpace="0"/>
        </w:sectPr>
      </w:pPr>
    </w:p>
    <w:tbl>
      <w:tblPr>
        <w:tblStyle w:val="17"/>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78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51090022T000004796235-编辑出版《悦读精粹》（一次性内部资料）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遂宁市文化广播电视和旅游局部门</w:t>
            </w:r>
          </w:p>
        </w:tc>
        <w:tc>
          <w:tcPr>
            <w:tcW w:w="10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编印出版1期图书资料专业期刊，预计经费3万元。</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仿宋" w:hAnsi="仿宋" w:eastAsia="仿宋" w:cs="仿宋"/>
                <w:i w:val="0"/>
                <w:iCs w:val="0"/>
                <w:color w:val="000000" w:themeColor="text1"/>
                <w:sz w:val="21"/>
                <w:szCs w:val="21"/>
                <w:u w:val="none"/>
                <w:lang w:val="en-US" w:eastAsia="zh-CN"/>
                <w14:textFill>
                  <w14:solidFill>
                    <w14:schemeClr w14:val="tx1"/>
                  </w14:solidFill>
                </w14:textFill>
              </w:rPr>
              <w:t>编辑出版内部刊物1期，印刷600册，送发到各机关事业单位、基层联合图书室供读者借阅，根据合同实际支出</w:t>
            </w:r>
            <w:r>
              <w:rPr>
                <w:rFonts w:hint="eastAsia" w:ascii="仿宋" w:hAnsi="仿宋" w:eastAsia="仿宋" w:cs="仿宋"/>
                <w:color w:val="000000" w:themeColor="text1"/>
                <w:sz w:val="21"/>
                <w:szCs w:val="21"/>
                <w14:textFill>
                  <w14:solidFill>
                    <w14:schemeClr w14:val="tx1"/>
                  </w14:solidFill>
                </w14:textFill>
              </w:rPr>
              <w:t>2.9718万</w:t>
            </w:r>
            <w:r>
              <w:rPr>
                <w:rFonts w:hint="eastAsia" w:ascii="仿宋" w:hAnsi="仿宋" w:eastAsia="仿宋" w:cs="仿宋"/>
                <w:color w:val="000000" w:themeColor="text1"/>
                <w:sz w:val="21"/>
                <w:szCs w:val="21"/>
                <w:lang w:val="en-US" w:eastAsia="zh-CN"/>
                <w14:textFill>
                  <w14:solidFill>
                    <w14:schemeClr w14:val="tx1"/>
                  </w14:solidFill>
                </w14:textFill>
              </w:rPr>
              <w:t>元，完成年度目标。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仿宋" w:hAnsi="仿宋" w:eastAsia="仿宋" w:cs="仿宋"/>
                <w:color w:val="000000" w:themeColor="text1"/>
                <w:sz w:val="21"/>
                <w:szCs w:val="21"/>
                <w:lang w:val="en-US" w:eastAsia="zh-CN"/>
                <w14:textFill>
                  <w14:solidFill>
                    <w14:schemeClr w14:val="tx1"/>
                  </w14:solidFill>
                </w14:textFill>
              </w:rPr>
              <w:t>全年编印出版内部资料1期，以宣传、推广全市机关企事业单位、公共图书馆、学校等开展全民阅读活动为主要内容，项目内容包含封面、版式设计、文字编辑、信息采集、排版、校对、印刷、运输费等</w:t>
            </w:r>
            <w:r>
              <w:rPr>
                <w:rFonts w:hint="eastAsia" w:ascii="仿宋" w:hAnsi="仿宋" w:eastAsia="仿宋" w:cs="仿宋"/>
                <w:color w:val="000000" w:themeColor="text1"/>
                <w:sz w:val="21"/>
                <w:szCs w:val="2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预算执行率未达到90%，原因：根据合同约定，于2022年12月支出最后一笔款项5943元时未能支付成功。该笔款项已于2023年1月支出。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出版刊物期数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出刊合格率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预算内成本列支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推广全民阅读率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编印出版《悦读荟》项目支出</w:t>
            </w:r>
            <w:r>
              <w:rPr>
                <w:rFonts w:hint="eastAsia" w:ascii="仿宋" w:hAnsi="仿宋" w:eastAsia="仿宋" w:cs="仿宋"/>
                <w:color w:val="000000" w:themeColor="text1"/>
                <w:kern w:val="0"/>
                <w:sz w:val="21"/>
                <w:szCs w:val="21"/>
                <w:shd w:val="clear" w:color="auto" w:fill="FFFFFF"/>
                <w:lang w:val="zh-CN"/>
                <w14:textFill>
                  <w14:solidFill>
                    <w14:schemeClr w14:val="tx1"/>
                  </w14:solidFill>
                </w14:textFill>
              </w:rPr>
              <w:t>整体情况较好，综合管理到位，</w:t>
            </w:r>
            <w:r>
              <w:rPr>
                <w:rFonts w:hint="eastAsia" w:ascii="仿宋" w:hAnsi="仿宋" w:eastAsia="仿宋" w:cs="仿宋"/>
                <w:color w:val="000000" w:themeColor="text1"/>
                <w:sz w:val="21"/>
                <w:szCs w:val="21"/>
                <w14:textFill>
                  <w14:solidFill>
                    <w14:schemeClr w14:val="tx1"/>
                  </w14:solidFill>
                </w14:textFill>
              </w:rPr>
              <w:t>全面</w:t>
            </w:r>
            <w:r>
              <w:rPr>
                <w:rFonts w:hint="eastAsia" w:ascii="仿宋" w:hAnsi="仿宋" w:eastAsia="仿宋" w:cs="仿宋"/>
                <w:color w:val="000000" w:themeColor="text1"/>
                <w:kern w:val="0"/>
                <w:sz w:val="21"/>
                <w:szCs w:val="21"/>
                <w:shd w:val="clear" w:color="auto" w:fill="FFFFFF"/>
                <w:lang w:val="zh-CN"/>
                <w14:textFill>
                  <w14:solidFill>
                    <w14:schemeClr w14:val="tx1"/>
                  </w14:solidFill>
                </w14:textFill>
              </w:rPr>
              <w:t>完成了20</w:t>
            </w:r>
            <w:r>
              <w:rPr>
                <w:rFonts w:hint="eastAsia" w:ascii="仿宋" w:hAnsi="仿宋" w:eastAsia="仿宋" w:cs="仿宋"/>
                <w:color w:val="000000" w:themeColor="text1"/>
                <w:kern w:val="0"/>
                <w:sz w:val="21"/>
                <w:szCs w:val="21"/>
                <w:shd w:val="clear" w:color="auto" w:fill="FFFFFF"/>
                <w14:textFill>
                  <w14:solidFill>
                    <w14:schemeClr w14:val="tx1"/>
                  </w14:solidFill>
                </w14:textFill>
              </w:rPr>
              <w:t>22</w:t>
            </w:r>
            <w:r>
              <w:rPr>
                <w:rFonts w:hint="eastAsia" w:ascii="仿宋" w:hAnsi="仿宋" w:eastAsia="仿宋" w:cs="仿宋"/>
                <w:color w:val="000000" w:themeColor="text1"/>
                <w:kern w:val="0"/>
                <w:sz w:val="21"/>
                <w:szCs w:val="21"/>
                <w:shd w:val="clear" w:color="auto" w:fill="FFFFFF"/>
                <w:lang w:val="zh-CN"/>
                <w14:textFill>
                  <w14:solidFill>
                    <w14:schemeClr w14:val="tx1"/>
                  </w14:solidFill>
                </w14:textFill>
              </w:rPr>
              <w:t>年度既定的项目绩效目标，为全市读者了</w:t>
            </w:r>
            <w:r>
              <w:rPr>
                <w:rFonts w:hint="eastAsia" w:ascii="仿宋" w:hAnsi="仿宋" w:eastAsia="仿宋" w:cs="仿宋"/>
                <w:color w:val="000000" w:themeColor="text1"/>
                <w:sz w:val="21"/>
                <w:szCs w:val="21"/>
                <w14:textFill>
                  <w14:solidFill>
                    <w14:schemeClr w14:val="tx1"/>
                  </w14:solidFill>
                </w14:textFill>
              </w:rPr>
              <w:t>提供短、平、快的信息服务。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需</w:t>
            </w:r>
            <w:r>
              <w:rPr>
                <w:rFonts w:hint="eastAsia" w:ascii="仿宋" w:hAnsi="仿宋" w:eastAsia="仿宋" w:cs="仿宋"/>
                <w:color w:val="000000" w:themeColor="text1"/>
                <w:sz w:val="21"/>
                <w:szCs w:val="21"/>
                <w14:textFill>
                  <w14:solidFill>
                    <w14:schemeClr w14:val="tx1"/>
                  </w14:solidFill>
                </w14:textFill>
              </w:rPr>
              <w:t>进一步提升服务质量，提升刊物</w:t>
            </w:r>
            <w:r>
              <w:rPr>
                <w:rFonts w:hint="eastAsia" w:ascii="仿宋" w:hAnsi="仿宋" w:eastAsia="仿宋" w:cs="仿宋"/>
                <w:color w:val="000000" w:themeColor="text1"/>
                <w:sz w:val="21"/>
                <w:szCs w:val="21"/>
                <w:lang w:val="en-US" w:eastAsia="zh-CN"/>
                <w14:textFill>
                  <w14:solidFill>
                    <w14:schemeClr w14:val="tx1"/>
                  </w14:solidFill>
                </w14:textFill>
              </w:rPr>
              <w:t>文献信息</w:t>
            </w:r>
            <w:r>
              <w:rPr>
                <w:rFonts w:hint="eastAsia" w:ascii="仿宋" w:hAnsi="仿宋" w:eastAsia="仿宋" w:cs="仿宋"/>
                <w:color w:val="000000" w:themeColor="text1"/>
                <w:sz w:val="21"/>
                <w:szCs w:val="21"/>
                <w14:textFill>
                  <w14:solidFill>
                    <w14:schemeClr w14:val="tx1"/>
                  </w14:solidFill>
                </w14:textFill>
              </w:rPr>
              <w:t>参考咨询服务价值</w:t>
            </w:r>
            <w:r>
              <w:rPr>
                <w:rFonts w:hint="eastAsia" w:ascii="仿宋" w:hAnsi="仿宋" w:eastAsia="仿宋" w:cs="仿宋"/>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优化栏目，提升内容质量，更好地做好信息参考服务</w:t>
            </w:r>
            <w:r>
              <w:rPr>
                <w:rFonts w:hint="eastAsia" w:ascii="仿宋" w:hAnsi="仿宋" w:eastAsia="仿宋" w:cs="仿宋"/>
                <w:color w:val="000000" w:themeColor="text1"/>
                <w:sz w:val="21"/>
                <w:szCs w:val="21"/>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default" w:ascii="Times New Roman" w:hAnsi="Times New Roman" w:cs="Times New Roman"/>
          <w:kern w:val="0"/>
          <w:szCs w:val="32"/>
          <w:shd w:val="clear" w:color="auto" w:fill="FFFFFF"/>
          <w:lang w:val="zh-CN"/>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pStyle w:val="2"/>
        <w:rPr>
          <w:rFonts w:hint="default"/>
          <w:lang w:val="en-US"/>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遂宁市图书馆</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eastAsia="zh-CN"/>
        </w:rPr>
      </w:pPr>
      <w:r>
        <w:rPr>
          <w:rFonts w:hint="eastAsia" w:ascii="微软雅黑" w:hAnsi="微软雅黑" w:eastAsia="微软雅黑" w:cs="微软雅黑"/>
          <w:b w:val="0"/>
          <w:bCs w:val="0"/>
          <w:sz w:val="44"/>
          <w:szCs w:val="44"/>
          <w:lang w:val="en-US" w:eastAsia="zh-CN"/>
        </w:rPr>
        <w:t>部门预算项目支出绩效自评报告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（遂宁文旅大讲坛）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24"/>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一、项目概况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rPr>
      </w:pPr>
      <w:r>
        <w:rPr>
          <w:rFonts w:hint="eastAsia" w:ascii="楷体_GB2312" w:hAnsi="楷体_GB2312" w:eastAsia="楷体_GB2312" w:cs="楷体_GB2312"/>
          <w:b w:val="0"/>
          <w:bCs/>
          <w:kern w:val="2"/>
          <w:sz w:val="32"/>
          <w:szCs w:val="32"/>
          <w:lang w:val="en-US" w:eastAsia="zh-CN" w:bidi="ar"/>
        </w:rPr>
        <w:t>（一）项目基本情况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rPr>
      </w:pPr>
      <w:r>
        <w:rPr>
          <w:rFonts w:hint="default" w:ascii="Times New Roman" w:hAnsi="Times New Roman" w:eastAsia="仿宋_GB2312" w:cs="Times New Roman"/>
          <w:b w:val="0"/>
          <w:bCs w:val="0"/>
          <w:kern w:val="2"/>
          <w:sz w:val="32"/>
          <w:szCs w:val="32"/>
          <w:lang w:val="en-US" w:eastAsia="zh-CN" w:bidi="ar"/>
        </w:rPr>
        <w:t>1.项</w:t>
      </w:r>
      <w:r>
        <w:rPr>
          <w:rFonts w:hint="eastAsia" w:ascii="仿宋_GB2312" w:hAnsi="仿宋_GB2312" w:eastAsia="仿宋_GB2312" w:cs="仿宋_GB2312"/>
          <w:b w:val="0"/>
          <w:bCs w:val="0"/>
          <w:kern w:val="2"/>
          <w:sz w:val="32"/>
          <w:szCs w:val="32"/>
          <w:lang w:val="en-US" w:eastAsia="zh-CN" w:bidi="ar"/>
        </w:rPr>
        <w:t>目主管部门（单位）在该项目管理中的职能。</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市文化广电旅游局是项目主管部门，负责对项目进行严格监管。市图书馆是项目具体实施单位，负责策划讲座方案,组织实施讲座,推广全民阅读,建设书香遂宁。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
        </w:rPr>
      </w:pPr>
      <w:r>
        <w:rPr>
          <w:rFonts w:hint="default" w:ascii="Times New Roman" w:hAnsi="Times New Roman" w:eastAsia="仿宋_GB2312" w:cs="Times New Roman"/>
          <w:b w:val="0"/>
          <w:bCs w:val="0"/>
          <w:kern w:val="2"/>
          <w:sz w:val="32"/>
          <w:szCs w:val="32"/>
          <w:lang w:val="en-US" w:eastAsia="zh-CN" w:bidi="ar"/>
        </w:rPr>
        <w:t>2.项目立项、资金申报的依据</w:t>
      </w:r>
      <w:r>
        <w:rPr>
          <w:rFonts w:hint="eastAsia" w:ascii="Times New Roman" w:hAnsi="Times New Roman" w:eastAsia="仿宋_GB2312" w:cs="Times New Roman"/>
          <w:b w:val="0"/>
          <w:bCs w:val="0"/>
          <w:kern w:val="2"/>
          <w:sz w:val="32"/>
          <w:szCs w:val="32"/>
          <w:lang w:val="en-US" w:eastAsia="zh-CN" w:bidi="ar"/>
        </w:rPr>
        <w:t>。</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中华人民共和国公共图书馆法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(第四章第三十三条)“公共图书馆应当按照平等、开放、共享的要求向社会公众提供服务</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公共图书馆应当免费向社会公众提供下列服务：</w:t>
      </w:r>
      <w:r>
        <w:rPr>
          <w:rFonts w:hint="eastAsia" w:ascii="Times New Roman" w:hAnsi="Times New Roman" w:eastAsia="仿宋_GB2312" w:cs="Times New Roman"/>
          <w:sz w:val="32"/>
          <w:szCs w:val="32"/>
          <w:lang w:val="en-US" w:eastAsia="zh-CN"/>
        </w:rPr>
        <w:t>公益性讲座、阅读推广、培训、展览</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预算单位年初</w:t>
      </w:r>
      <w:r>
        <w:rPr>
          <w:rFonts w:hint="eastAsia" w:ascii="Times New Roman" w:hAnsi="Times New Roman" w:eastAsia="仿宋_GB2312" w:cs="Times New Roman"/>
          <w:sz w:val="32"/>
          <w:szCs w:val="32"/>
          <w:lang w:eastAsia="zh-CN"/>
        </w:rPr>
        <w:t>进行项目资金</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
        </w:rPr>
      </w:pPr>
      <w:r>
        <w:rPr>
          <w:rFonts w:hint="default" w:ascii="Times New Roman" w:hAnsi="Times New Roman" w:eastAsia="仿宋_GB2312" w:cs="Times New Roman"/>
          <w:b w:val="0"/>
          <w:bCs w:val="0"/>
          <w:kern w:val="2"/>
          <w:sz w:val="32"/>
          <w:szCs w:val="32"/>
          <w:lang w:val="en-US" w:eastAsia="zh-CN" w:bidi="ar"/>
        </w:rPr>
        <w:t>3.资金管理办法制定情况，资金支持具体项目的条件、范围与支持方式概况</w:t>
      </w:r>
      <w:r>
        <w:rPr>
          <w:rFonts w:hint="eastAsia" w:ascii="Times New Roman" w:hAnsi="Times New Roman" w:eastAsia="仿宋_GB2312" w:cs="Times New Roman"/>
          <w:b w:val="0"/>
          <w:bCs w:val="0"/>
          <w:kern w:val="2"/>
          <w:sz w:val="32"/>
          <w:szCs w:val="32"/>
          <w:lang w:val="en-US" w:eastAsia="zh-CN" w:bidi="ar"/>
        </w:rPr>
        <w:t>。</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资金管理方面：一是严格遵守市财政关于资金管理相关制度。二是严格按照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遂宁市</w:t>
      </w:r>
      <w:r>
        <w:rPr>
          <w:rFonts w:hint="eastAsia" w:ascii="仿宋_GB2312" w:hAnsi="仿宋_GB2312" w:eastAsia="仿宋_GB2312" w:cs="仿宋_GB2312"/>
          <w:sz w:val="32"/>
          <w:szCs w:val="32"/>
          <w:lang w:eastAsia="zh-CN"/>
        </w:rPr>
        <w:t>图书馆</w:t>
      </w:r>
      <w:r>
        <w:rPr>
          <w:rFonts w:hint="eastAsia" w:ascii="仿宋_GB2312" w:hAnsi="仿宋_GB2312" w:eastAsia="仿宋_GB2312" w:cs="仿宋_GB2312"/>
          <w:sz w:val="32"/>
          <w:szCs w:val="32"/>
        </w:rPr>
        <w:t>财务管理制度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对项目资金使用情况进行管理。</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资金支持项目的条件和使用范围：</w:t>
      </w:r>
      <w:r>
        <w:rPr>
          <w:rFonts w:hint="default" w:ascii="Times New Roman" w:hAnsi="Times New Roman" w:eastAsia="仿宋_GB2312" w:cs="Times New Roman"/>
          <w:color w:val="auto"/>
          <w:spacing w:val="0"/>
          <w:sz w:val="32"/>
          <w:szCs w:val="32"/>
          <w:lang w:val="en-US" w:eastAsia="zh-CN"/>
        </w:rPr>
        <w:t>主要用于</w:t>
      </w:r>
      <w:r>
        <w:rPr>
          <w:rFonts w:hint="default" w:ascii="Times New Roman" w:hAnsi="Times New Roman" w:eastAsia="仿宋_GB2312" w:cs="Times New Roman"/>
          <w:kern w:val="0"/>
          <w:sz w:val="32"/>
          <w:szCs w:val="32"/>
          <w:lang w:eastAsia="zh-CN"/>
        </w:rPr>
        <w:t>开展</w:t>
      </w:r>
      <w:r>
        <w:rPr>
          <w:rFonts w:hint="eastAsia" w:eastAsia="仿宋_GB2312" w:cs="Times New Roman"/>
          <w:kern w:val="0"/>
          <w:sz w:val="32"/>
          <w:szCs w:val="32"/>
          <w:lang w:val="en-US" w:eastAsia="zh-CN"/>
        </w:rPr>
        <w:t>遂宁文旅大讲坛项目活动:一是邀请</w:t>
      </w:r>
      <w:r>
        <w:rPr>
          <w:rFonts w:hint="eastAsia" w:ascii="仿宋_GB2312" w:hAnsi="仿宋_GB2312" w:eastAsia="仿宋_GB2312" w:cs="仿宋_GB2312"/>
          <w:color w:val="000000" w:themeColor="text1"/>
          <w:sz w:val="32"/>
          <w:szCs w:val="32"/>
          <w14:textFill>
            <w14:solidFill>
              <w14:schemeClr w14:val="tx1"/>
            </w14:solidFill>
          </w14:textFill>
        </w:rPr>
        <w:t>相应学科领域内知名专家或具有影响力的学者，围绕巴蜀文化、涪江文化、宋瓷文化、</w:t>
      </w:r>
      <w:r>
        <w:rPr>
          <w:rFonts w:hint="eastAsia" w:ascii="仿宋_GB2312" w:hAnsi="仿宋_GB2312" w:eastAsia="仿宋_GB2312" w:cs="仿宋_GB2312"/>
          <w:bCs/>
          <w:color w:val="000000" w:themeColor="text1"/>
          <w:sz w:val="32"/>
          <w:szCs w:val="32"/>
          <w14:textFill>
            <w14:solidFill>
              <w14:schemeClr w14:val="tx1"/>
            </w14:solidFill>
          </w14:textFill>
        </w:rPr>
        <w:t>养心文化</w:t>
      </w:r>
      <w:r>
        <w:rPr>
          <w:rFonts w:hint="eastAsia" w:ascii="仿宋_GB2312" w:hAnsi="仿宋_GB2312" w:eastAsia="仿宋_GB2312" w:cs="仿宋_GB2312"/>
          <w:color w:val="000000" w:themeColor="text1"/>
          <w:sz w:val="32"/>
          <w:szCs w:val="32"/>
          <w14:textFill>
            <w14:solidFill>
              <w14:schemeClr w14:val="tx1"/>
            </w14:solidFill>
          </w14:textFill>
        </w:rPr>
        <w:t>等主题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开展讲座</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二是加强讲座宣传营销,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扩大活动的知名度和影响力，营造良好舆论氛围</w:t>
      </w:r>
      <w:r>
        <w:rPr>
          <w:rFonts w:hint="eastAsia" w:ascii="Times New Roman" w:hAnsi="Times New Roman" w:eastAsia="仿宋_GB2312" w:cs="Times New Roman"/>
          <w:sz w:val="32"/>
          <w:szCs w:val="32"/>
          <w:lang w:val="en-US" w:eastAsia="zh-CN"/>
        </w:rPr>
        <w:t>；三是落实讲座所需场地和设施设备等；四是讲座内容视频录制等。</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项目支持方式：由市级财政拨付给项目具体实施单位遂宁市图书馆。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4.资金分配的原则及考虑因素</w:t>
      </w:r>
      <w:r>
        <w:rPr>
          <w:rFonts w:hint="eastAsia" w:ascii="Times New Roman" w:hAnsi="Times New Roman" w:eastAsia="仿宋_GB2312" w:cs="Times New Roman"/>
          <w:kern w:val="2"/>
          <w:sz w:val="32"/>
          <w:szCs w:val="32"/>
          <w:lang w:val="en-US" w:eastAsia="zh-CN" w:bidi="ar"/>
        </w:rPr>
        <w:t>。</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加强公共文化服务体系建设,丰富人民群众精神文化生活,传承中华优秀传统文化,弘扬社会主义核心价值观,增强文化自信,提升人民群众文明素养</w:t>
      </w:r>
      <w:r>
        <w:rPr>
          <w:rFonts w:hint="eastAsia" w:ascii="仿宋_GB2312" w:hAnsi="仿宋_GB2312" w:eastAsia="仿宋_GB2312" w:cs="仿宋_GB2312"/>
          <w:b w:val="0"/>
          <w:bCs w:val="0"/>
          <w:color w:val="auto"/>
          <w:spacing w:val="0"/>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（二）项目绩效目标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1.项目主要内容</w:t>
      </w:r>
    </w:p>
    <w:p>
      <w:pPr>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一是</w:t>
      </w:r>
      <w:r>
        <w:rPr>
          <w:rFonts w:hint="eastAsia" w:ascii="仿宋_GB2312" w:hAnsi="仿宋_GB2312" w:eastAsia="仿宋_GB2312" w:cs="仿宋_GB2312"/>
          <w:color w:val="000000" w:themeColor="text1"/>
          <w:sz w:val="32"/>
          <w:szCs w:val="32"/>
          <w14:textFill>
            <w14:solidFill>
              <w14:schemeClr w14:val="tx1"/>
            </w14:solidFill>
          </w14:textFill>
        </w:rPr>
        <w:t>围绕巴蜀文化、涪江文化、宋瓷文化、</w:t>
      </w:r>
      <w:r>
        <w:rPr>
          <w:rFonts w:hint="eastAsia" w:ascii="仿宋_GB2312" w:hAnsi="仿宋_GB2312" w:eastAsia="仿宋_GB2312" w:cs="仿宋_GB2312"/>
          <w:bCs/>
          <w:color w:val="000000" w:themeColor="text1"/>
          <w:sz w:val="32"/>
          <w:szCs w:val="32"/>
          <w14:textFill>
            <w14:solidFill>
              <w14:schemeClr w14:val="tx1"/>
            </w14:solidFill>
          </w14:textFill>
        </w:rPr>
        <w:t>养心文化</w:t>
      </w:r>
      <w:r>
        <w:rPr>
          <w:rFonts w:hint="eastAsia" w:ascii="仿宋_GB2312" w:hAnsi="仿宋_GB2312" w:eastAsia="仿宋_GB2312" w:cs="仿宋_GB2312"/>
          <w:color w:val="000000" w:themeColor="text1"/>
          <w:sz w:val="32"/>
          <w:szCs w:val="32"/>
          <w14:textFill>
            <w14:solidFill>
              <w14:schemeClr w14:val="tx1"/>
            </w14:solidFill>
          </w14:textFill>
        </w:rPr>
        <w:t>等主题</w:t>
      </w:r>
      <w:r>
        <w:rPr>
          <w:rFonts w:hint="eastAsia" w:ascii="仿宋" w:hAnsi="仿宋" w:eastAsia="仿宋" w:cs="仿宋"/>
          <w:sz w:val="32"/>
          <w:szCs w:val="32"/>
          <w:lang w:val="en-US" w:eastAsia="zh-CN"/>
        </w:rPr>
        <w:t>全年计划开展讲座5场</w:t>
      </w:r>
      <w:r>
        <w:rPr>
          <w:rFonts w:hint="eastAsia" w:ascii="Times New Roman" w:hAnsi="Times New Roman" w:eastAsia="仿宋_GB2312" w:cs="Times New Roman"/>
          <w:sz w:val="32"/>
          <w:szCs w:val="32"/>
          <w:lang w:val="en-US" w:eastAsia="zh-CN"/>
        </w:rPr>
        <w:t>；二是负责邀请专家</w:t>
      </w:r>
      <w:r>
        <w:rPr>
          <w:rFonts w:hint="eastAsia" w:ascii="仿宋" w:hAnsi="仿宋" w:eastAsia="仿宋" w:cs="仿宋"/>
          <w:sz w:val="32"/>
          <w:szCs w:val="32"/>
        </w:rPr>
        <w:t>、</w:t>
      </w:r>
      <w:r>
        <w:rPr>
          <w:rFonts w:hint="eastAsia" w:ascii="仿宋" w:hAnsi="仿宋" w:eastAsia="仿宋" w:cs="仿宋"/>
          <w:sz w:val="32"/>
          <w:szCs w:val="32"/>
          <w:lang w:val="en-US" w:eastAsia="zh-CN"/>
        </w:rPr>
        <w:t>场地安排</w:t>
      </w:r>
      <w:r>
        <w:rPr>
          <w:rFonts w:hint="eastAsia" w:ascii="仿宋" w:hAnsi="仿宋" w:eastAsia="仿宋" w:cs="仿宋"/>
          <w:sz w:val="32"/>
          <w:szCs w:val="32"/>
        </w:rPr>
        <w:t>、</w:t>
      </w:r>
      <w:r>
        <w:rPr>
          <w:rFonts w:hint="eastAsia" w:ascii="仿宋" w:hAnsi="仿宋" w:eastAsia="仿宋" w:cs="仿宋"/>
          <w:sz w:val="32"/>
          <w:szCs w:val="32"/>
          <w:lang w:val="en-US" w:eastAsia="zh-CN"/>
        </w:rPr>
        <w:t>制作广告</w:t>
      </w:r>
      <w:r>
        <w:rPr>
          <w:rFonts w:hint="eastAsia" w:ascii="仿宋" w:hAnsi="仿宋" w:eastAsia="仿宋" w:cs="仿宋"/>
          <w:sz w:val="32"/>
          <w:szCs w:val="32"/>
        </w:rPr>
        <w:t>、</w:t>
      </w:r>
      <w:r>
        <w:rPr>
          <w:rFonts w:hint="eastAsia" w:ascii="仿宋" w:hAnsi="仿宋" w:eastAsia="仿宋" w:cs="仿宋"/>
          <w:sz w:val="32"/>
          <w:szCs w:val="32"/>
          <w:lang w:val="en-US" w:eastAsia="zh-CN"/>
        </w:rPr>
        <w:t>录制视频等</w:t>
      </w:r>
      <w:r>
        <w:rPr>
          <w:rFonts w:hint="eastAsia" w:ascii="Times New Roman" w:hAnsi="Times New Roman" w:eastAsia="仿宋_GB2312" w:cs="Times New Roman"/>
          <w:sz w:val="32"/>
          <w:szCs w:val="32"/>
          <w:lang w:val="en-US" w:eastAsia="zh-CN"/>
        </w:rPr>
        <w:t>；三是负责舆论导向把控和活动安全(含</w:t>
      </w:r>
      <w:r>
        <w:rPr>
          <w:rFonts w:hint="eastAsia" w:ascii="仿宋_GB2312" w:hAnsi="仿宋_GB2312" w:eastAsia="仿宋_GB2312" w:cs="仿宋_GB2312"/>
          <w:sz w:val="32"/>
          <w:szCs w:val="32"/>
          <w:lang w:val="en-US" w:eastAsia="zh-CN"/>
        </w:rPr>
        <w:t>疫情防控安全)</w:t>
      </w:r>
      <w:r>
        <w:rPr>
          <w:rFonts w:hint="eastAsia" w:ascii="Times New Roman" w:hAnsi="Times New Roman" w:eastAsia="仿宋_GB2312" w:cs="Times New Roman"/>
          <w:sz w:val="32"/>
          <w:szCs w:val="32"/>
          <w:lang w:val="en-US" w:eastAsia="zh-CN"/>
        </w:rPr>
        <w:t>等</w:t>
      </w:r>
      <w:r>
        <w:rPr>
          <w:rFonts w:hint="eastAsia" w:ascii="仿宋" w:hAnsi="仿宋" w:eastAsia="仿宋" w:cs="仿宋"/>
          <w:color w:val="000000"/>
          <w:sz w:val="32"/>
          <w:szCs w:val="32"/>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2.项目应实现的具体绩效目标，包括目标的量化、细化情况以及项目实施进度计划等</w:t>
      </w:r>
      <w:r>
        <w:rPr>
          <w:rFonts w:hint="eastAsia" w:ascii="Times New Roman" w:hAnsi="Times New Roman" w:eastAsia="仿宋_GB2312" w:cs="Times New Roman"/>
          <w:kern w:val="2"/>
          <w:sz w:val="32"/>
          <w:szCs w:val="32"/>
          <w:lang w:val="en-US" w:eastAsia="zh-CN" w:bidi="ar"/>
        </w:rPr>
        <w:t>。</w:t>
      </w:r>
    </w:p>
    <w:p>
      <w:pPr>
        <w:spacing w:line="52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具体绩效目标：一是</w:t>
      </w:r>
      <w:r>
        <w:rPr>
          <w:rFonts w:hint="eastAsia" w:ascii="仿宋" w:hAnsi="仿宋" w:eastAsia="仿宋" w:cs="仿宋"/>
          <w:sz w:val="32"/>
          <w:szCs w:val="32"/>
        </w:rPr>
        <w:t>2022年</w:t>
      </w:r>
      <w:r>
        <w:rPr>
          <w:rFonts w:hint="eastAsia" w:eastAsia="仿宋_GB2312" w:cs="Times New Roman"/>
          <w:sz w:val="32"/>
          <w:szCs w:val="32"/>
          <w:lang w:val="en-US" w:eastAsia="zh-CN"/>
        </w:rPr>
        <w:t>围绕</w:t>
      </w:r>
      <w:r>
        <w:rPr>
          <w:rFonts w:hint="eastAsia" w:ascii="仿宋" w:hAnsi="仿宋" w:eastAsia="仿宋" w:cs="仿宋"/>
          <w:sz w:val="32"/>
          <w:szCs w:val="32"/>
          <w:lang w:val="en-US" w:eastAsia="zh-CN"/>
        </w:rPr>
        <w:t>讲座</w:t>
      </w:r>
      <w:r>
        <w:rPr>
          <w:rFonts w:hint="eastAsia" w:eastAsia="仿宋_GB2312" w:cs="Times New Roman"/>
          <w:sz w:val="32"/>
          <w:szCs w:val="32"/>
          <w:lang w:val="en-US" w:eastAsia="zh-CN"/>
        </w:rPr>
        <w:t>主题</w:t>
      </w:r>
      <w:r>
        <w:rPr>
          <w:rFonts w:hint="eastAsia" w:ascii="仿宋" w:hAnsi="仿宋" w:eastAsia="仿宋" w:cs="仿宋"/>
          <w:sz w:val="32"/>
          <w:szCs w:val="32"/>
        </w:rPr>
        <w:t>，实际开展</w:t>
      </w:r>
      <w:r>
        <w:rPr>
          <w:rFonts w:hint="eastAsia" w:ascii="仿宋_GB2312" w:hAnsi="仿宋_GB2312" w:eastAsia="仿宋_GB2312" w:cs="仿宋_GB2312"/>
          <w:color w:val="000000"/>
          <w:sz w:val="32"/>
          <w:szCs w:val="32"/>
        </w:rPr>
        <w:t>《川中民俗 遂州宁心》《</w:t>
      </w:r>
      <w:r>
        <w:rPr>
          <w:rFonts w:hint="eastAsia" w:ascii="仿宋" w:hAnsi="仿宋" w:eastAsia="仿宋" w:cs="仿宋"/>
          <w:color w:val="000000"/>
          <w:sz w:val="32"/>
          <w:szCs w:val="32"/>
        </w:rPr>
        <w:t>阅读宁心 净化心灵</w:t>
      </w:r>
      <w:r>
        <w:rPr>
          <w:rFonts w:hint="eastAsia" w:ascii="仿宋_GB2312" w:hAnsi="仿宋_GB2312" w:eastAsia="仿宋_GB2312" w:cs="仿宋_GB2312"/>
          <w:color w:val="000000"/>
          <w:sz w:val="32"/>
          <w:szCs w:val="32"/>
        </w:rPr>
        <w:t>》</w:t>
      </w:r>
      <w:r>
        <w:rPr>
          <w:rFonts w:hint="eastAsia" w:ascii="仿宋" w:hAnsi="仿宋" w:eastAsia="仿宋" w:cs="仿宋"/>
          <w:color w:val="000000"/>
          <w:sz w:val="32"/>
          <w:szCs w:val="32"/>
        </w:rPr>
        <w:t>等</w:t>
      </w:r>
      <w:r>
        <w:rPr>
          <w:rFonts w:hint="eastAsia" w:ascii="仿宋" w:hAnsi="仿宋" w:eastAsia="仿宋" w:cs="仿宋"/>
          <w:bCs/>
          <w:sz w:val="32"/>
          <w:szCs w:val="32"/>
        </w:rPr>
        <w:t>讲</w:t>
      </w:r>
      <w:r>
        <w:rPr>
          <w:rFonts w:hint="eastAsia" w:ascii="仿宋" w:hAnsi="仿宋" w:eastAsia="仿宋" w:cs="仿宋"/>
          <w:bCs/>
          <w:sz w:val="32"/>
          <w:szCs w:val="32"/>
          <w:lang w:val="en-US" w:eastAsia="zh-CN"/>
        </w:rPr>
        <w:t>座</w:t>
      </w:r>
      <w:r>
        <w:rPr>
          <w:rFonts w:hint="eastAsia" w:ascii="仿宋" w:hAnsi="仿宋" w:eastAsia="仿宋" w:cs="仿宋"/>
          <w:bCs/>
          <w:sz w:val="32"/>
          <w:szCs w:val="32"/>
        </w:rPr>
        <w:t>10</w:t>
      </w:r>
      <w:r>
        <w:rPr>
          <w:rFonts w:hint="eastAsia" w:ascii="仿宋" w:hAnsi="仿宋" w:eastAsia="仿宋" w:cs="仿宋"/>
          <w:sz w:val="32"/>
          <w:szCs w:val="32"/>
        </w:rPr>
        <w:t>期</w:t>
      </w:r>
      <w:r>
        <w:rPr>
          <w:rFonts w:hint="eastAsia" w:ascii="Times New Roman" w:hAnsi="Times New Roman" w:eastAsia="仿宋_GB2312" w:cs="Times New Roman"/>
          <w:sz w:val="32"/>
          <w:szCs w:val="32"/>
          <w:lang w:val="en-US" w:eastAsia="zh-CN"/>
        </w:rPr>
        <w:t>；二是每场讲座制定了实施方案,根据实施方案组织实施,确保了讲座顺利开展；三是做好了讲座舆论导向的把控,每场讲座填写《遂宁文旅大讲坛审批表》并报请主管局审批后进行实施；四是做好了活动安全含</w:t>
      </w:r>
      <w:r>
        <w:rPr>
          <w:rFonts w:hint="eastAsia" w:ascii="仿宋_GB2312" w:hAnsi="仿宋_GB2312" w:eastAsia="仿宋_GB2312" w:cs="仿宋_GB2312"/>
          <w:sz w:val="32"/>
          <w:szCs w:val="32"/>
          <w:lang w:val="en-US" w:eastAsia="zh-CN"/>
        </w:rPr>
        <w:t>疫情防控安全</w:t>
      </w:r>
      <w:r>
        <w:rPr>
          <w:rFonts w:hint="eastAsia" w:ascii="Times New Roman" w:hAnsi="Times New Roman" w:eastAsia="仿宋_GB2312" w:cs="Times New Roman"/>
          <w:sz w:val="32"/>
          <w:szCs w:val="32"/>
          <w:lang w:val="en-US" w:eastAsia="zh-CN"/>
        </w:rPr>
        <w:t>等工作</w:t>
      </w:r>
      <w:r>
        <w:rPr>
          <w:rFonts w:hint="eastAsia" w:ascii="仿宋" w:hAnsi="仿宋" w:eastAsia="仿宋" w:cs="仿宋"/>
          <w:color w:val="000000"/>
          <w:sz w:val="32"/>
          <w:szCs w:val="32"/>
        </w:rPr>
        <w:t>。</w:t>
      </w:r>
    </w:p>
    <w:p>
      <w:pPr>
        <w:pStyle w:val="47"/>
        <w:keepNext w:val="0"/>
        <w:keepLines w:val="0"/>
        <w:pageBreakBefore w:val="0"/>
        <w:kinsoku/>
        <w:wordWrap/>
        <w:overflowPunct/>
        <w:topLinePunct w:val="0"/>
        <w:autoSpaceDE/>
        <w:autoSpaceDN/>
        <w:bidi w:val="0"/>
        <w:spacing w:line="56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项目实施进度计划：根据项目计划,有序推进，确保在年度内全面完成。</w:t>
      </w:r>
    </w:p>
    <w:p>
      <w:pPr>
        <w:pStyle w:val="47"/>
        <w:keepNext w:val="0"/>
        <w:keepLines w:val="0"/>
        <w:pageBreakBefore w:val="0"/>
        <w:kinsoku/>
        <w:wordWrap/>
        <w:overflowPunct/>
        <w:topLinePunct w:val="0"/>
        <w:autoSpaceDE/>
        <w:autoSpaceDN/>
        <w:bidi w:val="0"/>
        <w:spacing w:line="560" w:lineRule="exact"/>
        <w:ind w:leftChars="0" w:firstLine="640" w:firstLineChars="200"/>
        <w:jc w:val="left"/>
        <w:textAlignment w:val="auto"/>
        <w:rPr>
          <w:rFonts w:hint="eastAsia" w:ascii="仿宋_GB2312" w:hAnsi="仿宋_GB2312" w:eastAsia="仿宋_GB2312" w:cs="仿宋_GB2312"/>
          <w:spacing w:val="-5"/>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spacing w:val="-5"/>
          <w:kern w:val="2"/>
          <w:sz w:val="32"/>
          <w:szCs w:val="32"/>
          <w:lang w:val="en-US" w:eastAsia="zh-CN" w:bidi="ar"/>
        </w:rPr>
        <w:t>分</w:t>
      </w:r>
      <w:r>
        <w:rPr>
          <w:rFonts w:hint="eastAsia" w:ascii="仿宋_GB2312" w:hAnsi="仿宋_GB2312" w:eastAsia="仿宋_GB2312" w:cs="仿宋_GB2312"/>
          <w:spacing w:val="-5"/>
          <w:kern w:val="2"/>
          <w:sz w:val="32"/>
          <w:szCs w:val="32"/>
          <w:lang w:val="en-US" w:eastAsia="zh-CN" w:bidi="ar"/>
        </w:rPr>
        <w:t>析评价申报内容是否与实际相符，申报目标是否合理可行。</w:t>
      </w:r>
    </w:p>
    <w:p>
      <w:pPr>
        <w:pStyle w:val="47"/>
        <w:keepNext w:val="0"/>
        <w:keepLines w:val="0"/>
        <w:pageBreakBefore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本项目申报内容与实际相符，申报目标合理可行。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（三）项目自评步骤及方法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（说明项目绩效自评采用的组织实施步骤及方法。）</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
        </w:rPr>
        <w:t>一是成立项目绩效评估小组，负责对项目推进情况、取得成绩进行自评。二是制定绩效目标和实施计划，对照目标进行自评考核。</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kern w:val="2"/>
          <w:sz w:val="32"/>
          <w:szCs w:val="32"/>
          <w:lang w:val="en-US" w:eastAsia="zh-CN" w:bidi="ar"/>
        </w:rPr>
        <w:t>对资金使用的安全性、规范性及有效性进行分析，包括资金支付范围、支付标准、支付进度、支付依据等是否合规合法、是否与预算相符，并对自评中发现的相关问题进行分析说明等。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二、项目资金申报及使用情况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（一）项目资金申报及批复情况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说明项目资金申报、批复及预算调整等程序的相关情况。</w:t>
      </w:r>
    </w:p>
    <w:p>
      <w:pPr>
        <w:pStyle w:val="47"/>
        <w:keepNext w:val="0"/>
        <w:keepLines w:val="0"/>
        <w:pageBreakBefore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
        </w:rPr>
        <w:t>项目资金申报情况：</w:t>
      </w: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中华人民共和国公共图书馆法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(第四章第三十三条)“公共图书馆应当按照平等、开放、共享的要求向社会公众提供服务</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公共图书馆应当免费向社会公众提供下列服务：......</w:t>
      </w:r>
      <w:r>
        <w:rPr>
          <w:rFonts w:hint="eastAsia" w:ascii="Times New Roman" w:hAnsi="Times New Roman" w:eastAsia="仿宋_GB2312" w:cs="Times New Roman"/>
          <w:sz w:val="32"/>
          <w:szCs w:val="32"/>
          <w:lang w:val="en-US" w:eastAsia="zh-CN"/>
        </w:rPr>
        <w:t>公益性讲座、阅读推广、培训、展览</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年初预算单位申报</w:t>
      </w:r>
      <w:r>
        <w:rPr>
          <w:rFonts w:hint="eastAsia" w:eastAsia="仿宋_GB2312" w:cs="Times New Roman"/>
          <w:sz w:val="32"/>
          <w:szCs w:val="32"/>
          <w:lang w:val="en-US" w:eastAsia="zh-CN"/>
        </w:rPr>
        <w:t>遂宁文旅大讲坛项目经费4</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（二）资金计划、到位及使用情况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Times New Roman" w:hAnsi="Times New Roman" w:eastAsia="仿宋_GB2312" w:cs="Times New Roman"/>
          <w:b w:val="0"/>
          <w:bCs/>
          <w:kern w:val="2"/>
          <w:sz w:val="32"/>
          <w:szCs w:val="32"/>
          <w:lang w:val="en-US" w:eastAsia="zh-CN" w:bidi="ar"/>
        </w:rPr>
        <w:t>1.资金计划。该项目资金</w:t>
      </w:r>
      <w:r>
        <w:rPr>
          <w:rFonts w:hint="default" w:ascii="Times New Roman" w:hAnsi="Times New Roman" w:eastAsia="仿宋_GB2312" w:cs="Times New Roman"/>
          <w:b w:val="0"/>
          <w:bCs/>
          <w:color w:val="auto"/>
          <w:kern w:val="2"/>
          <w:sz w:val="32"/>
          <w:szCs w:val="32"/>
          <w:lang w:val="en-US" w:eastAsia="zh-CN" w:bidi="ar"/>
        </w:rPr>
        <w:t>资金</w:t>
      </w:r>
      <w:r>
        <w:rPr>
          <w:rFonts w:hint="eastAsia" w:eastAsia="仿宋_GB2312" w:cs="Times New Roman"/>
          <w:b w:val="0"/>
          <w:bCs/>
          <w:color w:val="auto"/>
          <w:kern w:val="2"/>
          <w:sz w:val="32"/>
          <w:szCs w:val="32"/>
          <w:lang w:val="en-US" w:eastAsia="zh-CN" w:bidi="ar"/>
        </w:rPr>
        <w:t>总额为4万元，</w:t>
      </w:r>
      <w:r>
        <w:rPr>
          <w:rFonts w:hint="default" w:ascii="Times New Roman" w:hAnsi="Times New Roman" w:eastAsia="仿宋_GB2312" w:cs="Times New Roman"/>
          <w:b w:val="0"/>
          <w:bCs/>
          <w:kern w:val="2"/>
          <w:sz w:val="32"/>
          <w:szCs w:val="32"/>
          <w:lang w:val="en-US" w:eastAsia="zh-CN" w:bidi="ar"/>
        </w:rPr>
        <w:t>全部用于市图书馆</w:t>
      </w:r>
      <w:r>
        <w:rPr>
          <w:rFonts w:hint="eastAsia" w:ascii="Times New Roman" w:hAnsi="Times New Roman" w:eastAsia="仿宋_GB2312" w:cs="Times New Roman"/>
          <w:b w:val="0"/>
          <w:bCs/>
          <w:kern w:val="2"/>
          <w:sz w:val="32"/>
          <w:szCs w:val="32"/>
          <w:lang w:val="en-US" w:eastAsia="zh-CN" w:bidi="ar"/>
        </w:rPr>
        <w:t>遂宁文旅大讲坛项目活动,</w:t>
      </w:r>
      <w:r>
        <w:rPr>
          <w:rFonts w:hint="default" w:ascii="Times New Roman" w:hAnsi="Times New Roman" w:eastAsia="仿宋_GB2312" w:cs="Times New Roman"/>
          <w:b w:val="0"/>
          <w:bCs/>
          <w:kern w:val="2"/>
          <w:sz w:val="32"/>
          <w:szCs w:val="32"/>
          <w:lang w:val="en-US" w:eastAsia="zh-CN" w:bidi="ar"/>
        </w:rPr>
        <w:t>通过</w:t>
      </w:r>
      <w:r>
        <w:rPr>
          <w:rFonts w:hint="eastAsia" w:ascii="Times New Roman" w:hAnsi="Times New Roman" w:eastAsia="仿宋_GB2312" w:cs="Times New Roman"/>
          <w:b w:val="0"/>
          <w:bCs/>
          <w:kern w:val="2"/>
          <w:sz w:val="32"/>
          <w:szCs w:val="32"/>
          <w:lang w:val="en-US" w:eastAsia="zh-CN" w:bidi="ar"/>
        </w:rPr>
        <w:t>《遂宁市图书馆项目比选管理制度》,</w:t>
      </w:r>
      <w:r>
        <w:rPr>
          <w:rFonts w:hint="eastAsia" w:ascii="仿宋" w:hAnsi="仿宋" w:eastAsia="仿宋" w:cs="仿宋"/>
          <w:sz w:val="32"/>
          <w:szCs w:val="32"/>
        </w:rPr>
        <w:t>组织公开挂网招标，确定中标公司</w:t>
      </w:r>
      <w:r>
        <w:rPr>
          <w:rFonts w:hint="eastAsia" w:ascii="仿宋" w:hAnsi="仿宋" w:eastAsia="仿宋" w:cs="仿宋"/>
          <w:sz w:val="32"/>
          <w:szCs w:val="32"/>
          <w:lang w:val="en-US" w:eastAsia="zh-CN"/>
        </w:rPr>
        <w:t>,由中标公司具体承办项目活动</w:t>
      </w:r>
      <w:r>
        <w:rPr>
          <w:rFonts w:hint="eastAsia" w:ascii="仿宋_GB2312" w:hAnsi="仿宋_GB2312" w:eastAsia="仿宋_GB2312" w:cs="仿宋_GB2312"/>
          <w:kern w:val="2"/>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2.资金到位。</w:t>
      </w:r>
      <w:r>
        <w:rPr>
          <w:rFonts w:hint="default" w:ascii="Times New Roman" w:hAnsi="Times New Roman" w:eastAsia="仿宋_GB2312" w:cs="Times New Roman"/>
          <w:color w:val="auto"/>
          <w:spacing w:val="0"/>
          <w:sz w:val="32"/>
          <w:szCs w:val="32"/>
          <w:lang w:val="en-US" w:eastAsia="zh-CN"/>
        </w:rPr>
        <w:t>项目全年预算数</w:t>
      </w:r>
      <w:r>
        <w:rPr>
          <w:rFonts w:hint="eastAsia"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lang w:val="en-US" w:eastAsia="zh-CN"/>
        </w:rPr>
        <w:t>万元，</w:t>
      </w:r>
      <w:r>
        <w:rPr>
          <w:rFonts w:hint="eastAsia" w:ascii="Times New Roman" w:hAnsi="Times New Roman" w:eastAsia="仿宋_GB2312" w:cs="Times New Roman"/>
          <w:color w:val="auto"/>
          <w:spacing w:val="0"/>
          <w:sz w:val="32"/>
          <w:szCs w:val="32"/>
          <w:lang w:val="en-US" w:eastAsia="zh-CN"/>
        </w:rPr>
        <w:t>到位</w:t>
      </w:r>
      <w:r>
        <w:rPr>
          <w:rFonts w:hint="default" w:ascii="Times New Roman" w:hAnsi="Times New Roman" w:eastAsia="仿宋_GB2312" w:cs="Times New Roman"/>
          <w:color w:val="auto"/>
          <w:spacing w:val="0"/>
          <w:sz w:val="32"/>
          <w:szCs w:val="32"/>
          <w:lang w:val="en-US" w:eastAsia="zh-CN"/>
        </w:rPr>
        <w:t>数</w:t>
      </w:r>
      <w:r>
        <w:rPr>
          <w:rFonts w:hint="eastAsia"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lang w:val="en-US" w:eastAsia="zh-CN"/>
        </w:rPr>
        <w:t>万元。</w:t>
      </w:r>
    </w:p>
    <w:p>
      <w:pPr>
        <w:snapToGrid w:val="0"/>
        <w:spacing w:line="520" w:lineRule="exact"/>
        <w:ind w:firstLine="640" w:firstLineChars="200"/>
        <w:rPr>
          <w:rFonts w:ascii="仿宋" w:hAnsi="仿宋" w:eastAsia="仿宋" w:cs="仿宋"/>
          <w:sz w:val="32"/>
          <w:szCs w:val="32"/>
        </w:rPr>
      </w:pPr>
      <w:r>
        <w:rPr>
          <w:rFonts w:hint="eastAsia" w:ascii="Times New Roman" w:hAnsi="Times New Roman" w:eastAsia="仿宋_GB2312" w:cs="Times New Roman"/>
          <w:b w:val="0"/>
          <w:bCs/>
          <w:kern w:val="2"/>
          <w:sz w:val="32"/>
          <w:szCs w:val="32"/>
          <w:lang w:val="en-US" w:eastAsia="zh-CN" w:bidi="ar"/>
        </w:rPr>
        <w:t>3</w:t>
      </w:r>
      <w:r>
        <w:rPr>
          <w:rFonts w:hint="default" w:ascii="Times New Roman" w:hAnsi="Times New Roman" w:eastAsia="仿宋_GB2312" w:cs="Times New Roman"/>
          <w:b w:val="0"/>
          <w:bCs/>
          <w:kern w:val="2"/>
          <w:sz w:val="32"/>
          <w:szCs w:val="32"/>
          <w:lang w:val="en-US" w:eastAsia="zh-CN" w:bidi="ar"/>
        </w:rPr>
        <w:t>.资金使用。</w:t>
      </w:r>
      <w:r>
        <w:rPr>
          <w:rFonts w:hint="eastAsia" w:ascii="仿宋" w:hAnsi="仿宋" w:eastAsia="仿宋" w:cs="仿宋"/>
          <w:sz w:val="32"/>
          <w:szCs w:val="32"/>
        </w:rPr>
        <w:t>一是我馆</w:t>
      </w:r>
      <w:r>
        <w:rPr>
          <w:rFonts w:hint="eastAsia" w:ascii="仿宋" w:hAnsi="仿宋" w:eastAsia="仿宋" w:cs="仿宋"/>
          <w:color w:val="000000" w:themeColor="text1"/>
          <w:sz w:val="32"/>
          <w:szCs w:val="32"/>
          <w:lang w:val="en-US" w:eastAsia="zh-CN"/>
          <w14:textFill>
            <w14:solidFill>
              <w14:schemeClr w14:val="tx1"/>
            </w14:solidFill>
          </w14:textFill>
        </w:rPr>
        <w:t>单独举</w:t>
      </w:r>
      <w:r>
        <w:rPr>
          <w:rFonts w:hint="eastAsia" w:ascii="仿宋" w:hAnsi="仿宋" w:eastAsia="仿宋" w:cs="仿宋"/>
          <w:sz w:val="32"/>
          <w:szCs w:val="32"/>
        </w:rPr>
        <w:t>办线下讲坛1期，支出资金0.6</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r>
        <w:rPr>
          <w:rFonts w:hint="eastAsia" w:ascii="仿宋" w:hAnsi="仿宋" w:eastAsia="仿宋" w:cs="仿宋"/>
          <w:color w:val="000000" w:themeColor="text1"/>
          <w:sz w:val="32"/>
          <w:szCs w:val="32"/>
          <w:lang w:val="en-US" w:eastAsia="zh-CN"/>
          <w14:textFill>
            <w14:solidFill>
              <w14:schemeClr w14:val="tx1"/>
            </w14:solidFill>
          </w14:textFill>
        </w:rPr>
        <w:t>支出与遂宁文旅大讲坛相关的宣传广告费用0.12万元，小计0.74万元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二是</w:t>
      </w:r>
      <w:r>
        <w:rPr>
          <w:rFonts w:hint="eastAsia" w:ascii="仿宋" w:hAnsi="仿宋" w:eastAsia="仿宋" w:cs="仿宋"/>
          <w:sz w:val="32"/>
          <w:szCs w:val="32"/>
          <w:lang w:val="en-US" w:eastAsia="zh-CN"/>
        </w:rPr>
        <w:t>市图书馆与市博物馆联合开展2022年遂宁文旅大讲坛项目,通过公开挂网招标,确定由</w:t>
      </w:r>
      <w:r>
        <w:rPr>
          <w:rFonts w:hint="eastAsia" w:ascii="仿宋" w:hAnsi="仿宋" w:eastAsia="仿宋" w:cs="仿宋"/>
          <w:sz w:val="32"/>
          <w:szCs w:val="32"/>
        </w:rPr>
        <w:t>遂宁闵山文化传播有限公</w:t>
      </w:r>
      <w:r>
        <w:rPr>
          <w:rFonts w:hint="eastAsia" w:ascii="仿宋" w:hAnsi="仿宋" w:eastAsia="仿宋" w:cs="仿宋"/>
          <w:sz w:val="32"/>
          <w:szCs w:val="32"/>
          <w:lang w:val="en-US" w:eastAsia="zh-CN"/>
        </w:rPr>
        <w:t>司为服务供应商,市图书馆</w:t>
      </w:r>
      <w:r>
        <w:rPr>
          <w:rFonts w:hint="eastAsia" w:ascii="仿宋" w:hAnsi="仿宋" w:eastAsia="仿宋" w:cs="仿宋"/>
          <w:sz w:val="32"/>
          <w:szCs w:val="32"/>
        </w:rPr>
        <w:t>、市博物馆、遂宁闵山文化传播有限公司签订三方协议，由市博物馆出资12.8万元，</w:t>
      </w:r>
      <w:r>
        <w:rPr>
          <w:rFonts w:hint="eastAsia" w:ascii="仿宋" w:hAnsi="仿宋" w:eastAsia="仿宋" w:cs="仿宋"/>
          <w:sz w:val="32"/>
          <w:szCs w:val="32"/>
          <w:lang w:val="en-US" w:eastAsia="zh-CN"/>
        </w:rPr>
        <w:t>市图书馆</w:t>
      </w:r>
      <w:r>
        <w:rPr>
          <w:rFonts w:hint="eastAsia" w:ascii="仿宋" w:hAnsi="仿宋" w:eastAsia="仿宋" w:cs="仿宋"/>
          <w:sz w:val="32"/>
          <w:szCs w:val="32"/>
        </w:rPr>
        <w:t>出资3万元，共同举办遂宁文旅大讲坛，议定全年举办遂宁文旅大讲坛不少于20场次，合同期限2022年5月1日至2023年4月30日。该项目</w:t>
      </w:r>
      <w:r>
        <w:rPr>
          <w:rFonts w:hint="eastAsia" w:ascii="仿宋" w:hAnsi="仿宋" w:eastAsia="仿宋" w:cs="仿宋"/>
          <w:color w:val="000000" w:themeColor="text1"/>
          <w:sz w:val="32"/>
          <w:szCs w:val="32"/>
          <w:lang w:val="en-US" w:eastAsia="zh-CN"/>
          <w14:textFill>
            <w14:solidFill>
              <w14:schemeClr w14:val="tx1"/>
            </w14:solidFill>
          </w14:textFill>
        </w:rPr>
        <w:t>2022年</w:t>
      </w:r>
      <w:r>
        <w:rPr>
          <w:rFonts w:hint="eastAsia" w:ascii="仿宋" w:hAnsi="仿宋" w:eastAsia="仿宋" w:cs="仿宋"/>
          <w:sz w:val="32"/>
          <w:szCs w:val="32"/>
        </w:rPr>
        <w:t>由我馆支出共计约</w:t>
      </w:r>
      <w:r>
        <w:rPr>
          <w:rFonts w:hint="eastAsia" w:ascii="仿宋" w:hAnsi="仿宋" w:eastAsia="仿宋" w:cs="仿宋"/>
          <w:color w:val="000000" w:themeColor="text1"/>
          <w:sz w:val="32"/>
          <w:szCs w:val="32"/>
          <w:lang w:val="en-US" w:eastAsia="zh-CN"/>
          <w14:textFill>
            <w14:solidFill>
              <w14:schemeClr w14:val="tx1"/>
            </w14:solidFill>
          </w14:textFill>
        </w:rPr>
        <w:t>3.74</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黑体" w:hAnsi="黑体" w:eastAsia="黑体" w:cs="黑体"/>
          <w:kern w:val="2"/>
          <w:sz w:val="32"/>
          <w:szCs w:val="32"/>
          <w:lang w:val="en-US" w:eastAsia="zh-CN" w:bidi="ar"/>
        </w:rPr>
      </w:pPr>
      <w:r>
        <w:rPr>
          <w:rFonts w:hint="eastAsia" w:ascii="仿宋_GB2312" w:hAnsi="仿宋_GB2312" w:eastAsia="仿宋_GB2312" w:cs="仿宋_GB2312"/>
          <w:kern w:val="2"/>
          <w:sz w:val="32"/>
          <w:szCs w:val="32"/>
          <w:lang w:val="en-US" w:eastAsia="zh-CN" w:bidi="ar"/>
        </w:rPr>
        <w:t>资金按照《服务合同》已分批次支付给服务供应商。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三、项目实施及管理情况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结合项目组织实施管理办法，重点围绕以下内容进行分析评价，并对自评中发现的问题分析说明。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（一）项目组织架构及实施流程</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1.项目组织架构</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项目主要负责人：卢文菊（市图书馆馆长）</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分管</w:t>
      </w:r>
      <w:r>
        <w:rPr>
          <w:rFonts w:hint="default" w:ascii="Times New Roman" w:hAnsi="Times New Roman" w:eastAsia="仿宋_GB2312" w:cs="Times New Roman"/>
          <w:sz w:val="32"/>
          <w:szCs w:val="32"/>
          <w:lang w:val="en-US" w:eastAsia="zh-CN"/>
        </w:rPr>
        <w:t>负责人：</w:t>
      </w:r>
      <w:r>
        <w:rPr>
          <w:rFonts w:hint="eastAsia" w:ascii="Times New Roman" w:hAnsi="Times New Roman" w:eastAsia="仿宋_GB2312" w:cs="Times New Roman"/>
          <w:sz w:val="32"/>
          <w:szCs w:val="32"/>
          <w:lang w:val="en-US" w:eastAsia="zh-CN"/>
        </w:rPr>
        <w:t>王丽蓉（市图书馆支部书记）</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项目具体责任人：</w:t>
      </w:r>
      <w:r>
        <w:rPr>
          <w:rFonts w:hint="eastAsia" w:eastAsia="仿宋_GB2312" w:cs="Times New Roman"/>
          <w:sz w:val="32"/>
          <w:szCs w:val="32"/>
          <w:lang w:val="en-US" w:eastAsia="zh-CN"/>
        </w:rPr>
        <w:t>李小玉</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2.项目实施流程</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由市图书馆组织项目实施。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b/>
          <w:bCs w:val="0"/>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项目实施单位市图书馆严格执行相关法律法规及项目管理制度等，通过</w:t>
      </w:r>
      <w:r>
        <w:rPr>
          <w:rFonts w:hint="eastAsia" w:ascii="Times New Roman" w:hAnsi="Times New Roman" w:eastAsia="仿宋_GB2312" w:cs="Times New Roman"/>
          <w:b w:val="0"/>
          <w:bCs/>
          <w:kern w:val="2"/>
          <w:sz w:val="32"/>
          <w:szCs w:val="32"/>
          <w:lang w:val="en-US" w:eastAsia="zh-CN" w:bidi="ar"/>
        </w:rPr>
        <w:t>《遂宁市图书馆项目比选管理制度》</w:t>
      </w:r>
      <w:r>
        <w:rPr>
          <w:rFonts w:hint="eastAsia" w:ascii="仿宋" w:hAnsi="仿宋" w:eastAsia="仿宋" w:cs="仿宋"/>
          <w:sz w:val="32"/>
          <w:szCs w:val="32"/>
        </w:rPr>
        <w:t>组织公开挂网招标，</w:t>
      </w:r>
      <w:r>
        <w:rPr>
          <w:rFonts w:hint="eastAsia" w:ascii="仿宋_GB2312" w:hAnsi="仿宋_GB2312" w:eastAsia="仿宋_GB2312" w:cs="仿宋_GB2312"/>
          <w:kern w:val="2"/>
          <w:sz w:val="32"/>
          <w:szCs w:val="32"/>
          <w:lang w:val="en-US" w:eastAsia="zh-CN" w:bidi="ar"/>
        </w:rPr>
        <w:t>确定项目服务供应商。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（三）项目监管情况</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按照市图书馆项目管理办法进行管理，项目实施前通过支委会集体决策，项目实施中强化监管手段，严格按照监管程序开展监管工作。</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黑体" w:hAnsi="黑体" w:eastAsia="黑体" w:cs="黑体"/>
          <w:b w:val="0"/>
          <w:bCs w:val="0"/>
          <w:sz w:val="32"/>
          <w:szCs w:val="32"/>
          <w:lang w:val="en-US" w:eastAsia="zh-CN"/>
        </w:rPr>
        <w:t>四、项目效益情况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rPr>
      </w:pPr>
      <w:r>
        <w:rPr>
          <w:rFonts w:hint="eastAsia" w:ascii="楷体_GB2312" w:hAnsi="楷体_GB2312" w:eastAsia="楷体_GB2312" w:cs="楷体_GB2312"/>
          <w:b w:val="0"/>
          <w:bCs/>
          <w:kern w:val="2"/>
          <w:sz w:val="32"/>
          <w:szCs w:val="32"/>
          <w:lang w:val="en-US" w:eastAsia="zh-CN" w:bidi="ar"/>
        </w:rPr>
        <w:t>（一）项目完成情况</w:t>
      </w:r>
    </w:p>
    <w:p>
      <w:pPr>
        <w:spacing w:line="520" w:lineRule="exact"/>
        <w:ind w:firstLine="640" w:firstLineChars="200"/>
        <w:rPr>
          <w:rFonts w:hint="eastAsia" w:ascii="仿宋" w:hAnsi="仿宋" w:eastAsia="仿宋" w:cs="仿宋"/>
          <w:color w:val="000000"/>
          <w:szCs w:val="21"/>
        </w:rPr>
      </w:pPr>
      <w:r>
        <w:rPr>
          <w:rFonts w:hint="default" w:ascii="Times New Roman" w:hAnsi="Times New Roman" w:eastAsia="仿宋_GB2312" w:cs="Times New Roman"/>
          <w:sz w:val="32"/>
          <w:szCs w:val="32"/>
          <w:lang w:val="en-US" w:eastAsia="zh-CN"/>
        </w:rPr>
        <w:t>市图书馆</w:t>
      </w:r>
      <w:r>
        <w:rPr>
          <w:rFonts w:hint="eastAsia" w:ascii="Times New Roman" w:hAnsi="Times New Roman" w:eastAsia="仿宋_GB2312" w:cs="Times New Roman"/>
          <w:sz w:val="32"/>
          <w:szCs w:val="32"/>
          <w:lang w:val="en-US" w:eastAsia="zh-CN"/>
        </w:rPr>
        <w:t>遂宁文旅大讲坛项</w:t>
      </w:r>
      <w:r>
        <w:rPr>
          <w:rFonts w:hint="default" w:ascii="Times New Roman" w:hAnsi="Times New Roman" w:eastAsia="仿宋_GB2312" w:cs="Times New Roman"/>
          <w:sz w:val="32"/>
          <w:szCs w:val="32"/>
          <w:lang w:val="en-US" w:eastAsia="zh-CN"/>
        </w:rPr>
        <w:t>目</w:t>
      </w:r>
      <w:r>
        <w:rPr>
          <w:rFonts w:hint="eastAsia" w:ascii="Times New Roman" w:hAnsi="Times New Roman" w:eastAsia="仿宋_GB2312" w:cs="Times New Roman"/>
          <w:sz w:val="32"/>
          <w:szCs w:val="32"/>
          <w:lang w:val="en-US" w:eastAsia="zh-CN"/>
        </w:rPr>
        <w:t>完成率100%</w:t>
      </w:r>
      <w:r>
        <w:rPr>
          <w:rFonts w:hint="default" w:ascii="Times New Roman" w:hAnsi="Times New Roman" w:eastAsia="仿宋_GB2312" w:cs="Times New Roman"/>
          <w:sz w:val="32"/>
          <w:szCs w:val="32"/>
          <w:lang w:val="en-US" w:eastAsia="zh-CN"/>
        </w:rPr>
        <w:t>。</w:t>
      </w:r>
      <w:r>
        <w:rPr>
          <w:rFonts w:hint="eastAsia" w:ascii="仿宋" w:hAnsi="仿宋" w:eastAsia="仿宋" w:cs="仿宋"/>
          <w:sz w:val="32"/>
          <w:szCs w:val="32"/>
        </w:rPr>
        <w:t>2022年，开展</w:t>
      </w:r>
      <w:r>
        <w:rPr>
          <w:rFonts w:hint="eastAsia" w:ascii="仿宋_GB2312" w:hAnsi="仿宋_GB2312" w:eastAsia="仿宋_GB2312" w:cs="仿宋_GB2312"/>
          <w:color w:val="000000"/>
          <w:sz w:val="32"/>
          <w:szCs w:val="32"/>
        </w:rPr>
        <w:t>《川中民俗 遂州宁心》《</w:t>
      </w:r>
      <w:r>
        <w:rPr>
          <w:rFonts w:hint="eastAsia" w:ascii="仿宋" w:hAnsi="仿宋" w:eastAsia="仿宋" w:cs="仿宋"/>
          <w:color w:val="000000"/>
          <w:sz w:val="32"/>
          <w:szCs w:val="32"/>
        </w:rPr>
        <w:t>阅读宁心 净化心灵</w:t>
      </w:r>
      <w:r>
        <w:rPr>
          <w:rFonts w:hint="eastAsia" w:ascii="仿宋_GB2312" w:hAnsi="仿宋_GB2312" w:eastAsia="仿宋_GB2312" w:cs="仿宋_GB2312"/>
          <w:color w:val="000000"/>
          <w:sz w:val="32"/>
          <w:szCs w:val="32"/>
        </w:rPr>
        <w:t>》</w:t>
      </w:r>
      <w:r>
        <w:rPr>
          <w:rFonts w:hint="eastAsia" w:ascii="仿宋" w:hAnsi="仿宋" w:eastAsia="仿宋" w:cs="仿宋"/>
          <w:color w:val="000000"/>
          <w:sz w:val="32"/>
          <w:szCs w:val="32"/>
        </w:rPr>
        <w:t>等</w:t>
      </w:r>
      <w:r>
        <w:rPr>
          <w:rFonts w:hint="eastAsia" w:ascii="仿宋" w:hAnsi="仿宋" w:eastAsia="仿宋" w:cs="仿宋"/>
          <w:bCs/>
          <w:sz w:val="32"/>
          <w:szCs w:val="32"/>
        </w:rPr>
        <w:t>线下讲坛共10</w:t>
      </w:r>
      <w:r>
        <w:rPr>
          <w:rFonts w:hint="eastAsia" w:ascii="仿宋" w:hAnsi="仿宋" w:eastAsia="仿宋" w:cs="仿宋"/>
          <w:sz w:val="32"/>
          <w:szCs w:val="32"/>
        </w:rPr>
        <w:t>期，</w:t>
      </w:r>
      <w:r>
        <w:rPr>
          <w:rFonts w:hint="eastAsia" w:ascii="仿宋" w:hAnsi="仿宋" w:eastAsia="仿宋" w:cs="仿宋"/>
          <w:color w:val="000000"/>
          <w:sz w:val="32"/>
          <w:szCs w:val="32"/>
        </w:rPr>
        <w:t>现场听众约500人。通过录制讲座视频线上推广，受益</w:t>
      </w:r>
      <w:r>
        <w:rPr>
          <w:rFonts w:hint="eastAsia" w:ascii="仿宋" w:hAnsi="仿宋" w:eastAsia="仿宋" w:cs="仿宋"/>
          <w:color w:val="000000"/>
          <w:sz w:val="32"/>
          <w:szCs w:val="32"/>
          <w:lang w:val="en-US" w:eastAsia="zh-CN"/>
        </w:rPr>
        <w:t>了</w:t>
      </w:r>
      <w:r>
        <w:rPr>
          <w:rFonts w:hint="eastAsia" w:ascii="仿宋" w:hAnsi="仿宋" w:eastAsia="仿宋" w:cs="仿宋"/>
          <w:color w:val="000000"/>
          <w:sz w:val="32"/>
          <w:szCs w:val="32"/>
        </w:rPr>
        <w:t>更多群众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sz w:val="32"/>
          <w:szCs w:val="32"/>
        </w:rPr>
        <w:t>得到社会广泛的参与和好评。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（二）项目效益情况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项目经济效益、社会效益、生态效益、可持续效益以及服务对象满意度等方面对项目效益进行全面分析评价。</w:t>
      </w:r>
    </w:p>
    <w:p>
      <w:pPr>
        <w:snapToGrid w:val="0"/>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
        </w:rPr>
        <w:t>项目实施以来，一是</w:t>
      </w:r>
      <w:r>
        <w:rPr>
          <w:rFonts w:hint="eastAsia" w:ascii="仿宋_GB2312" w:hAnsi="仿宋_GB2312" w:eastAsia="仿宋_GB2312" w:cs="仿宋_GB2312"/>
          <w:sz w:val="32"/>
          <w:szCs w:val="32"/>
        </w:rPr>
        <w:t>通过</w:t>
      </w:r>
      <w:r>
        <w:rPr>
          <w:rFonts w:hint="eastAsia" w:ascii="仿宋" w:hAnsi="仿宋" w:eastAsia="仿宋" w:cs="仿宋"/>
          <w:sz w:val="32"/>
          <w:szCs w:val="32"/>
        </w:rPr>
        <w:t>开展遂宁文旅大讲坛</w:t>
      </w:r>
      <w:r>
        <w:rPr>
          <w:rFonts w:hint="eastAsia" w:ascii="仿宋_GB2312" w:hAnsi="仿宋_GB2312" w:eastAsia="仿宋_GB2312" w:cs="仿宋_GB2312"/>
          <w:sz w:val="32"/>
          <w:szCs w:val="32"/>
        </w:rPr>
        <w:t>公益讲座传承中华优秀文化，开展科学普及促进</w:t>
      </w:r>
      <w:r>
        <w:rPr>
          <w:rFonts w:hint="eastAsia" w:ascii="仿宋_GB2312" w:hAnsi="仿宋_GB2312" w:eastAsia="仿宋_GB2312" w:cs="仿宋_GB2312"/>
          <w:bCs/>
          <w:sz w:val="32"/>
          <w:szCs w:val="32"/>
        </w:rPr>
        <w:t>全民阅读，为构建书香遂宁作出积极努力。</w:t>
      </w:r>
      <w:r>
        <w:rPr>
          <w:rFonts w:hint="eastAsia" w:ascii="仿宋_GB2312" w:hAnsi="仿宋_GB2312" w:eastAsia="仿宋_GB2312" w:cs="仿宋_GB2312"/>
          <w:bCs/>
          <w:sz w:val="32"/>
          <w:szCs w:val="32"/>
          <w:lang w:val="en-US" w:eastAsia="zh-CN"/>
        </w:rPr>
        <w:t>二是通过项目实施提升了市民文化素养</w:t>
      </w:r>
      <w:r>
        <w:rPr>
          <w:rFonts w:hint="eastAsia" w:ascii="Times New Roman" w:hAnsi="Times New Roman" w:eastAsia="仿宋_GB2312" w:cs="Times New Roman"/>
          <w:sz w:val="32"/>
          <w:szCs w:val="32"/>
          <w:lang w:val="zh-CN" w:eastAsia="zh-CN"/>
        </w:rPr>
        <w:t>。</w:t>
      </w:r>
    </w:p>
    <w:p>
      <w:pPr>
        <w:keepNext w:val="0"/>
        <w:keepLines w:val="0"/>
        <w:pageBreakBefore w:val="0"/>
        <w:widowControl/>
        <w:wordWrap/>
        <w:topLinePunct w:val="0"/>
        <w:autoSpaceDE/>
        <w:autoSpaceDN/>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zh-CN" w:eastAsia="zh-CN" w:bidi="ar-SA"/>
        </w:rPr>
        <w:t>五、评价结论及建议</w:t>
      </w:r>
    </w:p>
    <w:p>
      <w:pPr>
        <w:keepNext w:val="0"/>
        <w:keepLines w:val="0"/>
        <w:pageBreakBefore w:val="0"/>
        <w:widowControl w:val="0"/>
        <w:wordWrap/>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（一）评价结论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该项目计划合理，推进正常，管理有序，绩效较好。</w:t>
      </w:r>
    </w:p>
    <w:p>
      <w:pPr>
        <w:keepNext w:val="0"/>
        <w:keepLines w:val="0"/>
        <w:pageBreakBefore w:val="0"/>
        <w:widowControl w:val="0"/>
        <w:wordWrap/>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（二）存在主要问题</w:t>
      </w:r>
    </w:p>
    <w:p>
      <w:pPr>
        <w:keepNext w:val="0"/>
        <w:keepLines w:val="0"/>
        <w:pageBreakBefore w:val="0"/>
        <w:widowControl w:val="0"/>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1"/>
          <w:lang w:val="en-US" w:eastAsia="zh-CN" w:bidi="ar-SA"/>
        </w:rPr>
        <w:t>无。</w:t>
      </w:r>
    </w:p>
    <w:p>
      <w:pPr>
        <w:keepNext w:val="0"/>
        <w:keepLines w:val="0"/>
        <w:pageBreakBefore w:val="0"/>
        <w:widowControl w:val="0"/>
        <w:wordWrap/>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sz w:val="32"/>
          <w:szCs w:val="32"/>
          <w:lang w:val="en-US" w:eastAsia="zh-CN"/>
        </w:rPr>
        <w:t>（三）相关措施建议</w:t>
      </w:r>
    </w:p>
    <w:p>
      <w:pPr>
        <w:kinsoku w:val="0"/>
        <w:overflowPunct w:val="0"/>
        <w:spacing w:line="520" w:lineRule="exact"/>
        <w:ind w:firstLine="640"/>
        <w:jc w:val="left"/>
        <w:rPr>
          <w:rFonts w:hint="eastAsia" w:ascii="Times New Roman" w:hAnsi="Times New Roman" w:eastAsia="仿宋" w:cs="Times New Roman"/>
          <w:sz w:val="44"/>
          <w:szCs w:val="44"/>
          <w:lang w:eastAsia="zh-CN"/>
        </w:rPr>
      </w:pPr>
      <w:r>
        <w:rPr>
          <w:rFonts w:hint="eastAsia" w:ascii="仿宋" w:hAnsi="仿宋" w:eastAsia="仿宋" w:cs="仿宋"/>
          <w:sz w:val="32"/>
          <w:szCs w:val="32"/>
        </w:rPr>
        <w:t>新时代，数字化、信息化应用越来越广泛，采用多种方式开展活动，进一步提升服务质量，除开展线下讲座外，在经费条件允许情况应同步开展线上讲座，增加活动参与度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方正小标宋简体" w:cs="Times New Roman"/>
          <w:sz w:val="44"/>
          <w:szCs w:val="44"/>
          <w:lang w:val="en-US" w:eastAsia="zh-CN"/>
        </w:rPr>
      </w:pPr>
    </w:p>
    <w:p>
      <w:pPr>
        <w:pStyle w:val="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pPr>
    </w:p>
    <w:p>
      <w:pPr>
        <w:pStyle w:val="8"/>
        <w:rPr>
          <w:rFonts w:hint="default" w:ascii="Times New Roman" w:hAnsi="Times New Roman" w:eastAsia="方正小标宋简体" w:cs="Times New Roman"/>
          <w:sz w:val="44"/>
          <w:szCs w:val="44"/>
        </w:rPr>
        <w:sectPr>
          <w:pgSz w:w="11906" w:h="16838"/>
          <w:pgMar w:top="1440" w:right="1800" w:bottom="1440" w:left="1800" w:header="851" w:footer="992" w:gutter="0"/>
          <w:pgNumType w:fmt="decimal"/>
          <w:cols w:space="425" w:num="1"/>
          <w:docGrid w:type="lines" w:linePitch="312" w:charSpace="0"/>
        </w:sectPr>
      </w:pPr>
    </w:p>
    <w:p>
      <w:pPr>
        <w:pStyle w:val="8"/>
        <w:rPr>
          <w:rFonts w:hint="default" w:ascii="Times New Roman" w:hAnsi="Times New Roman" w:eastAsia="方正小标宋简体" w:cs="Times New Roman"/>
          <w:sz w:val="44"/>
          <w:szCs w:val="44"/>
        </w:rPr>
      </w:pPr>
    </w:p>
    <w:tbl>
      <w:tblPr>
        <w:tblStyle w:val="17"/>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78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51090022T000004796783-遂宁文旅大讲坛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遂宁市文化广播电视和旅游局部门</w:t>
            </w:r>
          </w:p>
        </w:tc>
        <w:tc>
          <w:tcPr>
            <w:tcW w:w="10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全年开展公益讲座5场，其中中、大型讲座1场（60至120人/每次），每场约1万，小计1万；中小型讲座4场（30至60人/每次），每场约0.75万，小计3万，共计4万(经费测算标准参照以前年度经费实际支付进行测算)</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仿宋_GB2312" w:hAnsi="仿宋_GB2312" w:eastAsia="仿宋_GB2312" w:cs="仿宋_GB2312"/>
                <w:sz w:val="21"/>
                <w:szCs w:val="21"/>
                <w:lang w:val="en-US" w:eastAsia="zh-CN"/>
              </w:rPr>
              <w:t>市图书馆遂宁文旅大讲坛项目完成率100%。</w:t>
            </w:r>
            <w:r>
              <w:rPr>
                <w:rFonts w:hint="eastAsia" w:ascii="仿宋_GB2312" w:hAnsi="仿宋_GB2312" w:eastAsia="仿宋_GB2312" w:cs="仿宋_GB2312"/>
                <w:sz w:val="21"/>
                <w:szCs w:val="21"/>
              </w:rPr>
              <w:t>2022年，开展</w:t>
            </w:r>
            <w:r>
              <w:rPr>
                <w:rFonts w:hint="eastAsia" w:ascii="仿宋_GB2312" w:hAnsi="仿宋_GB2312" w:eastAsia="仿宋_GB2312" w:cs="仿宋_GB2312"/>
                <w:color w:val="000000"/>
                <w:sz w:val="21"/>
                <w:szCs w:val="21"/>
              </w:rPr>
              <w:t>《川中民俗 遂州宁心》《阅读宁心 净化心灵》等</w:t>
            </w:r>
            <w:r>
              <w:rPr>
                <w:rFonts w:hint="eastAsia" w:ascii="仿宋_GB2312" w:hAnsi="仿宋_GB2312" w:eastAsia="仿宋_GB2312" w:cs="仿宋_GB2312"/>
                <w:bCs/>
                <w:sz w:val="21"/>
                <w:szCs w:val="21"/>
              </w:rPr>
              <w:t>线下讲坛共10</w:t>
            </w:r>
            <w:r>
              <w:rPr>
                <w:rFonts w:hint="eastAsia" w:ascii="仿宋_GB2312" w:hAnsi="仿宋_GB2312" w:eastAsia="仿宋_GB2312" w:cs="仿宋_GB2312"/>
                <w:sz w:val="21"/>
                <w:szCs w:val="21"/>
              </w:rPr>
              <w:t>期，</w:t>
            </w:r>
            <w:r>
              <w:rPr>
                <w:rFonts w:hint="eastAsia" w:ascii="仿宋_GB2312" w:hAnsi="仿宋_GB2312" w:eastAsia="仿宋_GB2312" w:cs="仿宋_GB2312"/>
                <w:color w:val="000000"/>
                <w:sz w:val="21"/>
                <w:szCs w:val="21"/>
              </w:rPr>
              <w:t>现场听众约500人。通过录制讲座视频线上推广，受益</w:t>
            </w:r>
            <w:r>
              <w:rPr>
                <w:rFonts w:hint="eastAsia" w:ascii="仿宋_GB2312" w:hAnsi="仿宋_GB2312" w:eastAsia="仿宋_GB2312" w:cs="仿宋_GB2312"/>
                <w:color w:val="000000"/>
                <w:sz w:val="21"/>
                <w:szCs w:val="21"/>
                <w:lang w:val="en-US" w:eastAsia="zh-CN"/>
              </w:rPr>
              <w:t>了</w:t>
            </w:r>
            <w:r>
              <w:rPr>
                <w:rFonts w:hint="eastAsia" w:ascii="仿宋_GB2312" w:hAnsi="仿宋_GB2312" w:eastAsia="仿宋_GB2312" w:cs="仿宋_GB2312"/>
                <w:color w:val="000000"/>
                <w:sz w:val="21"/>
                <w:szCs w:val="21"/>
              </w:rPr>
              <w:t>更多群众</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sz w:val="21"/>
                <w:szCs w:val="21"/>
              </w:rPr>
              <w:t>得到社会广泛的参与和好评。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一是</w:t>
            </w:r>
            <w:r>
              <w:rPr>
                <w:rFonts w:hint="eastAsia" w:ascii="仿宋_GB2312" w:hAnsi="仿宋_GB2312" w:eastAsia="仿宋_GB2312" w:cs="仿宋_GB2312"/>
                <w:color w:val="000000" w:themeColor="text1"/>
                <w:sz w:val="21"/>
                <w:szCs w:val="21"/>
                <w14:textFill>
                  <w14:solidFill>
                    <w14:schemeClr w14:val="tx1"/>
                  </w14:solidFill>
                </w14:textFill>
              </w:rPr>
              <w:t>围绕巴蜀文化、涪江文化、宋瓷文化、</w:t>
            </w:r>
            <w:r>
              <w:rPr>
                <w:rFonts w:hint="eastAsia" w:ascii="仿宋_GB2312" w:hAnsi="仿宋_GB2312" w:eastAsia="仿宋_GB2312" w:cs="仿宋_GB2312"/>
                <w:bCs/>
                <w:color w:val="000000" w:themeColor="text1"/>
                <w:sz w:val="21"/>
                <w:szCs w:val="21"/>
                <w14:textFill>
                  <w14:solidFill>
                    <w14:schemeClr w14:val="tx1"/>
                  </w14:solidFill>
                </w14:textFill>
              </w:rPr>
              <w:t>养心文化</w:t>
            </w:r>
            <w:r>
              <w:rPr>
                <w:rFonts w:hint="eastAsia" w:ascii="仿宋_GB2312" w:hAnsi="仿宋_GB2312" w:eastAsia="仿宋_GB2312" w:cs="仿宋_GB2312"/>
                <w:color w:val="000000" w:themeColor="text1"/>
                <w:sz w:val="21"/>
                <w:szCs w:val="21"/>
                <w14:textFill>
                  <w14:solidFill>
                    <w14:schemeClr w14:val="tx1"/>
                  </w14:solidFill>
                </w14:textFill>
              </w:rPr>
              <w:t>等主题</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全年计划开展讲座5场；二是负责邀请专家</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场地安排</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制作广告</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录制视频等；三是负责舆论导向把控和活动安全(含疫情防控安全)等</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实际开展</w:t>
            </w:r>
            <w:r>
              <w:rPr>
                <w:rFonts w:hint="eastAsia" w:ascii="仿宋_GB2312" w:hAnsi="仿宋_GB2312" w:eastAsia="仿宋_GB2312" w:cs="仿宋_GB2312"/>
                <w:bCs/>
                <w:color w:val="000000" w:themeColor="text1"/>
                <w:sz w:val="21"/>
                <w:szCs w:val="21"/>
                <w14:textFill>
                  <w14:solidFill>
                    <w14:schemeClr w14:val="tx1"/>
                  </w14:solidFill>
                </w14:textFill>
              </w:rPr>
              <w:t>线下讲坛共10</w:t>
            </w:r>
            <w:r>
              <w:rPr>
                <w:rFonts w:hint="eastAsia" w:ascii="仿宋_GB2312" w:hAnsi="仿宋_GB2312" w:eastAsia="仿宋_GB2312" w:cs="仿宋_GB2312"/>
                <w:color w:val="000000" w:themeColor="text1"/>
                <w:sz w:val="21"/>
                <w:szCs w:val="21"/>
                <w14:textFill>
                  <w14:solidFill>
                    <w14:schemeClr w14:val="tx1"/>
                  </w14:solidFill>
                </w14:textFill>
              </w:rPr>
              <w:t>期，现场听众约500人。通过录制讲座视频线上推广，受益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了</w:t>
            </w:r>
            <w:r>
              <w:rPr>
                <w:rFonts w:hint="eastAsia" w:ascii="仿宋_GB2312" w:hAnsi="仿宋_GB2312" w:eastAsia="仿宋_GB2312" w:cs="仿宋_GB2312"/>
                <w:color w:val="000000" w:themeColor="text1"/>
                <w:sz w:val="21"/>
                <w:szCs w:val="21"/>
                <w14:textFill>
                  <w14:solidFill>
                    <w14:schemeClr w14:val="tx1"/>
                  </w14:solidFill>
                </w14:textFill>
              </w:rPr>
              <w:t>更多群众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得到社会广泛的参与和好评。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中大型讲座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中小型讲座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讲座覆盖率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预算内成本列支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推广全民阅读，提升公众文化素养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kern w:val="2"/>
                <w:sz w:val="21"/>
                <w:szCs w:val="21"/>
                <w:lang w:val="en-US" w:eastAsia="zh-CN" w:bidi="ar"/>
              </w:rPr>
              <w:t>该项目计划合理，推进正常，管理有序，绩效较好。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sz w:val="21"/>
                <w:szCs w:val="21"/>
              </w:rPr>
              <w:t>新时代，数字化、信息化应用越来越广泛，采用多种方式开展活动，进一步提升服务质量，除开展线下讲座外，在经费条件允许情况应同步开展线上讲座，增加活动参与度</w:t>
            </w:r>
            <w:r>
              <w:rPr>
                <w:rFonts w:hint="eastAsia" w:ascii="仿宋_GB2312" w:hAnsi="仿宋_GB2312" w:eastAsia="仿宋_GB2312" w:cs="仿宋_GB2312"/>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rPr>
          <w:rFonts w:hint="default" w:ascii="Times New Roman" w:hAnsi="Times New Roman" w:cs="Times New Roman"/>
          <w:kern w:val="0"/>
          <w:szCs w:val="32"/>
          <w:shd w:val="clear" w:color="auto" w:fill="FFFFFF"/>
          <w:lang w:val="zh-CN"/>
        </w:rPr>
        <w:sectPr>
          <w:pgSz w:w="16838" w:h="11906" w:orient="landscape"/>
          <w:pgMar w:top="1800" w:right="1440" w:bottom="1800" w:left="1440" w:header="851" w:footer="992" w:gutter="0"/>
          <w:pgNumType w:fmt="decimal"/>
          <w:cols w:space="425" w:num="1"/>
          <w:docGrid w:type="lines" w:linePitch="312" w:charSpace="0"/>
        </w:sectPr>
      </w:pPr>
    </w:p>
    <w:p>
      <w:pPr>
        <w:tabs>
          <w:tab w:val="left" w:pos="3885"/>
        </w:tabs>
        <w:snapToGrid w:val="0"/>
        <w:spacing w:line="700" w:lineRule="exact"/>
        <w:jc w:val="left"/>
        <w:rPr>
          <w:rFonts w:hint="eastAsia" w:ascii="黑体" w:hAnsi="黑体" w:eastAsia="黑体" w:cs="黑体"/>
          <w:color w:val="000000"/>
          <w:kern w:val="0"/>
          <w:sz w:val="32"/>
          <w:szCs w:val="48"/>
          <w:lang w:bidi="ar"/>
        </w:rPr>
      </w:pPr>
      <w:r>
        <w:rPr>
          <w:rFonts w:hint="eastAsia" w:ascii="黑体" w:hAnsi="黑体" w:eastAsia="黑体" w:cs="黑体"/>
          <w:color w:val="000000"/>
          <w:kern w:val="0"/>
          <w:sz w:val="32"/>
          <w:szCs w:val="48"/>
          <w:lang w:bidi="ar"/>
        </w:rPr>
        <w:t>附件4</w:t>
      </w:r>
    </w:p>
    <w:p>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遂宁市图书馆</w:t>
      </w:r>
    </w:p>
    <w:p>
      <w:pPr>
        <w:snapToGrid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微软雅黑" w:hAnsi="微软雅黑" w:eastAsia="微软雅黑" w:cs="微软雅黑"/>
          <w:b w:val="0"/>
          <w:bCs w:val="0"/>
          <w:sz w:val="44"/>
          <w:szCs w:val="44"/>
          <w:lang w:val="en-US" w:eastAsia="zh-CN"/>
        </w:rPr>
        <w:t>部门预算项目支出绩效自评报告</w:t>
      </w:r>
    </w:p>
    <w:p>
      <w:pPr>
        <w:numPr>
          <w:ilvl w:val="0"/>
          <w:numId w:val="0"/>
        </w:numPr>
        <w:tabs>
          <w:tab w:val="left" w:pos="3885"/>
        </w:tabs>
        <w:snapToGrid w:val="0"/>
        <w:spacing w:line="600" w:lineRule="exact"/>
        <w:ind w:firstLine="1600" w:firstLineChars="500"/>
        <w:jc w:val="left"/>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“书香遂宁</w:t>
      </w:r>
      <w:r>
        <w:rPr>
          <w:rFonts w:hint="eastAsia" w:ascii="微软雅黑" w:hAnsi="微软雅黑" w:eastAsia="微软雅黑" w:cs="微软雅黑"/>
          <w:b w:val="0"/>
          <w:bCs w:val="0"/>
          <w:sz w:val="32"/>
          <w:szCs w:val="32"/>
        </w:rPr>
        <w:t>·</w:t>
      </w:r>
      <w:r>
        <w:rPr>
          <w:rFonts w:hint="eastAsia" w:ascii="楷体" w:hAnsi="楷体" w:eastAsia="楷体" w:cs="楷体"/>
          <w:b w:val="0"/>
          <w:bCs w:val="0"/>
          <w:sz w:val="32"/>
          <w:szCs w:val="32"/>
        </w:rPr>
        <w:t xml:space="preserve"> 畅享悦读”活动</w:t>
      </w:r>
      <w:r>
        <w:rPr>
          <w:rFonts w:hint="eastAsia" w:ascii="楷体" w:hAnsi="楷体" w:eastAsia="楷体" w:cs="楷体"/>
          <w:b w:val="0"/>
          <w:bCs w:val="0"/>
          <w:sz w:val="32"/>
          <w:szCs w:val="32"/>
          <w:lang w:eastAsia="zh-CN"/>
        </w:rPr>
        <w:t>）</w:t>
      </w:r>
    </w:p>
    <w:p>
      <w:pPr>
        <w:pStyle w:val="2"/>
        <w:numPr>
          <w:ilvl w:val="0"/>
          <w:numId w:val="2"/>
        </w:numPr>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项目概况</w:t>
      </w:r>
    </w:p>
    <w:p>
      <w:pPr>
        <w:pStyle w:val="2"/>
        <w:numPr>
          <w:ilvl w:val="0"/>
          <w:numId w:val="0"/>
        </w:numPr>
        <w:ind w:left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项目基本情况</w:t>
      </w:r>
    </w:p>
    <w:p>
      <w:pPr>
        <w:pStyle w:val="2"/>
        <w:ind w:left="0" w:leftChars="0" w:firstLine="640" w:firstLineChars="200"/>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1.项目主管部门（单位）在该项目管理中的职能。</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市文化广电旅游局是项目主管部门，负责对项目进行严格监管。市图书馆是项目具体实施单位，</w:t>
      </w:r>
      <w:r>
        <w:rPr>
          <w:rFonts w:hint="eastAsia" w:ascii="仿宋_GB2312" w:hAnsi="仿宋_GB2312" w:cs="仿宋_GB2312"/>
          <w:kern w:val="2"/>
          <w:sz w:val="32"/>
          <w:szCs w:val="32"/>
          <w:lang w:val="en-US" w:eastAsia="zh-CN" w:bidi="ar"/>
        </w:rPr>
        <w:t>研究</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第七届</w:t>
      </w:r>
      <w:r>
        <w:rPr>
          <w:rFonts w:hint="eastAsia" w:ascii="仿宋_GB2312" w:hAnsi="仿宋_GB2312" w:eastAsia="仿宋_GB2312" w:cs="仿宋_GB2312"/>
          <w:b w:val="0"/>
          <w:bCs w:val="0"/>
          <w:sz w:val="32"/>
          <w:szCs w:val="32"/>
        </w:rPr>
        <w:t>“书香遂宁 畅享悦读”活动</w:t>
      </w:r>
      <w:r>
        <w:rPr>
          <w:rFonts w:hint="eastAsia" w:ascii="仿宋_GB2312" w:hAnsi="仿宋_GB2312" w:eastAsia="仿宋_GB2312" w:cs="仿宋_GB2312"/>
          <w:b w:val="0"/>
          <w:bCs w:val="0"/>
          <w:sz w:val="32"/>
          <w:szCs w:val="32"/>
          <w:lang w:val="en-US" w:eastAsia="zh-CN"/>
        </w:rPr>
        <w:t>总方案</w:t>
      </w:r>
      <w:r>
        <w:rPr>
          <w:rFonts w:hint="eastAsia" w:ascii="仿宋_GB2312" w:hAnsi="仿宋_GB2312" w:cs="仿宋_GB2312"/>
          <w:b w:val="0"/>
          <w:bCs w:val="0"/>
          <w:sz w:val="32"/>
          <w:szCs w:val="32"/>
          <w:lang w:val="en-US" w:eastAsia="zh-CN"/>
        </w:rPr>
        <w:t>，对馆内系列活动进行了具体安排，明确了职责分工。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2.项目立项、资金申报的依据。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rPr>
          <w:rFonts w:hint="default" w:ascii="仿宋_GB2312" w:hAnsi="仿宋_GB2312" w:eastAsia="仿宋_GB2312" w:cs="仿宋_GB2312"/>
          <w:b w:val="0"/>
          <w:bCs w:val="0"/>
          <w:kern w:val="2"/>
          <w:sz w:val="32"/>
          <w:szCs w:val="32"/>
          <w:lang w:val="en-US" w:eastAsia="zh-CN" w:bidi="ar"/>
        </w:rPr>
      </w:pP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中华人民共和国公共图书馆法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(第四章</w:t>
      </w:r>
      <w:r>
        <w:rPr>
          <w:rFonts w:hint="eastAsia" w:cs="Times New Roman"/>
          <w:sz w:val="32"/>
          <w:szCs w:val="32"/>
          <w:lang w:val="en-US" w:eastAsia="zh-CN"/>
        </w:rPr>
        <w:t>服务）</w:t>
      </w:r>
      <w:r>
        <w:rPr>
          <w:rFonts w:hint="eastAsia" w:ascii="Times New Roman" w:hAnsi="Times New Roman" w:eastAsia="仿宋_GB2312" w:cs="Times New Roman"/>
          <w:sz w:val="32"/>
          <w:szCs w:val="32"/>
          <w:lang w:val="en-US" w:eastAsia="zh-CN"/>
        </w:rPr>
        <w:t>第三十</w:t>
      </w:r>
      <w:r>
        <w:rPr>
          <w:rFonts w:hint="eastAsia" w:ascii="仿宋_GB2312" w:hAnsi="仿宋_GB2312" w:eastAsia="仿宋_GB2312" w:cs="仿宋_GB2312"/>
          <w:b w:val="0"/>
          <w:bCs w:val="0"/>
          <w:kern w:val="2"/>
          <w:sz w:val="32"/>
          <w:szCs w:val="32"/>
          <w:lang w:val="en-US" w:eastAsia="zh-CN" w:bidi="ar"/>
        </w:rPr>
        <w:t>三条“公共图书馆应当按照平等、开放、共享的要求向社会公众提供服务</w:t>
      </w:r>
      <w:r>
        <w:rPr>
          <w:rFonts w:hint="default" w:ascii="仿宋_GB2312" w:hAnsi="仿宋_GB2312" w:eastAsia="仿宋_GB2312" w:cs="仿宋_GB2312"/>
          <w:b w:val="0"/>
          <w:bCs w:val="0"/>
          <w:kern w:val="2"/>
          <w:sz w:val="32"/>
          <w:szCs w:val="32"/>
          <w:lang w:val="en-US" w:eastAsia="zh-CN" w:bidi="ar"/>
        </w:rPr>
        <w:t>。</w:t>
      </w:r>
      <w:r>
        <w:rPr>
          <w:rFonts w:hint="eastAsia" w:ascii="仿宋_GB2312" w:hAnsi="仿宋_GB2312" w:eastAsia="仿宋_GB2312" w:cs="仿宋_GB2312"/>
          <w:b w:val="0"/>
          <w:bCs w:val="0"/>
          <w:kern w:val="2"/>
          <w:sz w:val="32"/>
          <w:szCs w:val="32"/>
          <w:lang w:val="en-US" w:eastAsia="zh-CN" w:bidi="ar"/>
        </w:rPr>
        <w:t>......公益性讲座、阅读推广、培训、展览</w:t>
      </w:r>
      <w:r>
        <w:rPr>
          <w:rFonts w:hint="default" w:ascii="仿宋_GB2312" w:hAnsi="仿宋_GB2312" w:eastAsia="仿宋_GB2312" w:cs="仿宋_GB2312"/>
          <w:b w:val="0"/>
          <w:bCs w:val="0"/>
          <w:kern w:val="2"/>
          <w:sz w:val="32"/>
          <w:szCs w:val="32"/>
          <w:lang w:val="en-US" w:eastAsia="zh-CN" w:bidi="ar"/>
        </w:rPr>
        <w:t>。</w:t>
      </w:r>
      <w:r>
        <w:rPr>
          <w:rFonts w:hint="eastAsia" w:ascii="仿宋_GB2312" w:hAnsi="仿宋_GB2312" w:eastAsia="仿宋_GB2312" w:cs="仿宋_GB2312"/>
          <w:b w:val="0"/>
          <w:bCs w:val="0"/>
          <w:kern w:val="2"/>
          <w:sz w:val="32"/>
          <w:szCs w:val="32"/>
          <w:lang w:val="en-US" w:eastAsia="zh-CN" w:bidi="ar"/>
        </w:rPr>
        <w:t>”第三十六条“公共图书馆应当通过开展阅读指导、读书交流、演讲诵读、图书互换共享等活动，推广全民阅读”。</w:t>
      </w:r>
      <w:r>
        <w:rPr>
          <w:rFonts w:hint="default" w:ascii="仿宋_GB2312" w:hAnsi="仿宋_GB2312" w:eastAsia="仿宋_GB2312" w:cs="仿宋_GB2312"/>
          <w:b w:val="0"/>
          <w:bCs w:val="0"/>
          <w:kern w:val="2"/>
          <w:sz w:val="32"/>
          <w:szCs w:val="32"/>
          <w:lang w:val="en-US" w:eastAsia="zh-CN" w:bidi="ar"/>
        </w:rPr>
        <w:t>预算单位年初</w:t>
      </w:r>
      <w:r>
        <w:rPr>
          <w:rFonts w:hint="eastAsia" w:ascii="仿宋_GB2312" w:hAnsi="仿宋_GB2312" w:eastAsia="仿宋_GB2312" w:cs="仿宋_GB2312"/>
          <w:b w:val="0"/>
          <w:bCs w:val="0"/>
          <w:kern w:val="2"/>
          <w:sz w:val="32"/>
          <w:szCs w:val="32"/>
          <w:lang w:val="en-US" w:eastAsia="zh-CN" w:bidi="ar"/>
        </w:rPr>
        <w:t>进行项目资金</w:t>
      </w:r>
      <w:r>
        <w:rPr>
          <w:rFonts w:hint="default" w:ascii="仿宋_GB2312" w:hAnsi="仿宋_GB2312" w:eastAsia="仿宋_GB2312" w:cs="仿宋_GB2312"/>
          <w:b w:val="0"/>
          <w:bCs w:val="0"/>
          <w:kern w:val="2"/>
          <w:sz w:val="32"/>
          <w:szCs w:val="32"/>
          <w:lang w:val="en-US" w:eastAsia="zh-CN" w:bidi="ar"/>
        </w:rPr>
        <w:t>申报。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3.资金管理办法制定情况，资金支持具体项目的条件、范围与支持方式概况。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资金管理方面：一是严格遵守市财政关于资金管理相关制度。二是严格按照《遂宁市图书馆财务管理制度》对项目资金使用情况进行管理。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rPr>
          <w:rFonts w:hint="default"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资金支持项目的条件和使用范围：主要用于第七届“书香遂宁 畅享悦读”活动项目:一是开展图书赶集、地方文献展示、图书惠民展销、文创集市、世界读书日手抄报等系列活动；二是加强活动宣传营销, 扩大活动的知名度和影响力；三是落实每项活动场地安排及布置、广告宣传等相关工作。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项目支持方式：由市级财政拨付给项目具体实施单位遂宁市图书馆。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 xml:space="preserve"> 4.资金分配的原则及考虑因素。</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为深入推动文化强市建设，营造良好阅读氛围，倡导全民阅读，构建现代公共文化服务体系，做优做精“书香遂宁.畅享悦读”品牌。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（二）项目绩效目标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1.项目主要内容</w:t>
      </w:r>
    </w:p>
    <w:p>
      <w:pPr>
        <w:spacing w:line="520" w:lineRule="exact"/>
        <w:ind w:firstLine="640" w:firstLineChars="200"/>
        <w:rPr>
          <w:rFonts w:hint="eastAsia" w:ascii="仿宋" w:hAnsi="仿宋" w:eastAsia="仿宋" w:cs="仿宋"/>
          <w:color w:val="auto"/>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cs="仿宋_GB2312"/>
          <w:color w:val="auto"/>
          <w:sz w:val="32"/>
          <w:szCs w:val="32"/>
          <w:lang w:val="en-US" w:eastAsia="zh-CN"/>
        </w:rPr>
        <w:t>是开展线装书体验等古籍文化保护与传承活动、“图书赶集”、特色文创与地方文献展示、“遂宁书市”图书惠民展销等活动10余项；二是场地安排布置、广告制作、活动宣传等；三是</w:t>
      </w:r>
      <w:r>
        <w:rPr>
          <w:rFonts w:hint="eastAsia" w:ascii="Times New Roman" w:hAnsi="Times New Roman" w:eastAsia="仿宋_GB2312" w:cs="Times New Roman"/>
          <w:color w:val="auto"/>
          <w:sz w:val="32"/>
          <w:szCs w:val="32"/>
          <w:lang w:val="en-US" w:eastAsia="zh-CN"/>
        </w:rPr>
        <w:t>活动安全(含</w:t>
      </w:r>
      <w:r>
        <w:rPr>
          <w:rFonts w:hint="eastAsia" w:ascii="仿宋_GB2312" w:hAnsi="仿宋_GB2312" w:eastAsia="仿宋_GB2312" w:cs="仿宋_GB2312"/>
          <w:color w:val="auto"/>
          <w:sz w:val="32"/>
          <w:szCs w:val="32"/>
          <w:lang w:val="en-US" w:eastAsia="zh-CN"/>
        </w:rPr>
        <w:t>疫情防控安全)</w:t>
      </w:r>
      <w:r>
        <w:rPr>
          <w:rFonts w:hint="eastAsia" w:ascii="Times New Roman" w:hAnsi="Times New Roman" w:eastAsia="仿宋_GB2312" w:cs="Times New Roman"/>
          <w:color w:val="auto"/>
          <w:sz w:val="32"/>
          <w:szCs w:val="32"/>
          <w:lang w:val="en-US" w:eastAsia="zh-CN"/>
        </w:rPr>
        <w:t>等</w:t>
      </w:r>
      <w:r>
        <w:rPr>
          <w:rFonts w:hint="eastAsia" w:ascii="仿宋" w:hAnsi="仿宋" w:eastAsia="仿宋" w:cs="仿宋"/>
          <w:color w:val="auto"/>
          <w:sz w:val="32"/>
          <w:szCs w:val="32"/>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2.项目应实现的具体绩效目标，包括目标的量化、细化情况以及项目实施进度计划等。</w:t>
      </w:r>
    </w:p>
    <w:p>
      <w:pPr>
        <w:spacing w:line="52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color w:val="auto"/>
          <w:sz w:val="32"/>
          <w:szCs w:val="32"/>
          <w:lang w:val="en-US" w:eastAsia="zh-CN"/>
        </w:rPr>
        <w:t>具体绩效目标：</w:t>
      </w:r>
      <w:r>
        <w:rPr>
          <w:rFonts w:hint="eastAsia" w:ascii="仿宋_GB2312" w:hAnsi="仿宋_GB2312" w:cs="仿宋_GB2312"/>
          <w:color w:val="auto"/>
          <w:sz w:val="32"/>
          <w:szCs w:val="32"/>
          <w:lang w:val="en-US" w:eastAsia="zh-CN"/>
        </w:rPr>
        <w:t>2022年“4.23世界读书日期间，围绕“书香遂宁.畅享悦读”这一主题，组织开展内容丰富的系列全民阅读活动：</w:t>
      </w:r>
      <w:r>
        <w:rPr>
          <w:rFonts w:hint="eastAsia" w:ascii="Times New Roman" w:hAnsi="Times New Roman" w:eastAsia="仿宋_GB2312" w:cs="Times New Roman"/>
          <w:color w:val="auto"/>
          <w:sz w:val="32"/>
          <w:szCs w:val="32"/>
        </w:rPr>
        <w:t>一是</w:t>
      </w:r>
      <w:r>
        <w:rPr>
          <w:rFonts w:hint="eastAsia" w:ascii="仿宋_GB2312" w:hAnsi="仿宋_GB2312" w:cs="仿宋_GB2312"/>
          <w:color w:val="auto"/>
          <w:sz w:val="32"/>
          <w:szCs w:val="32"/>
          <w:lang w:val="en-US" w:eastAsia="zh-CN"/>
        </w:rPr>
        <w:t>开展遂</w:t>
      </w:r>
      <w:r>
        <w:rPr>
          <w:rFonts w:hint="eastAsia" w:ascii="Times New Roman" w:hAnsi="Times New Roman" w:eastAsia="仿宋_GB2312" w:cs="Times New Roman"/>
          <w:color w:val="auto"/>
          <w:sz w:val="32"/>
          <w:szCs w:val="32"/>
        </w:rPr>
        <w:t>宁书市惠民展销</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场，4月23日在遂宁文化中心场馆花园内设置图书展销</w:t>
      </w:r>
      <w:r>
        <w:rPr>
          <w:rFonts w:hint="eastAsia" w:ascii="Times New Roman" w:hAnsi="Times New Roman" w:eastAsia="仿宋_GB2312" w:cs="Times New Roman"/>
          <w:sz w:val="32"/>
          <w:szCs w:val="32"/>
        </w:rPr>
        <w:t>区，邀请实体</w:t>
      </w:r>
      <w:r>
        <w:rPr>
          <w:rFonts w:ascii="Times New Roman" w:hAnsi="Times New Roman" w:eastAsia="仿宋_GB2312" w:cs="Times New Roman"/>
          <w:sz w:val="32"/>
          <w:szCs w:val="32"/>
        </w:rPr>
        <w:t>书店</w:t>
      </w:r>
      <w:r>
        <w:rPr>
          <w:rFonts w:hint="eastAsia" w:ascii="Times New Roman" w:hAnsi="Times New Roman" w:eastAsia="仿宋_GB2312" w:cs="Times New Roman"/>
          <w:sz w:val="32"/>
          <w:szCs w:val="32"/>
        </w:rPr>
        <w:t>新华文轩遂宁分公司、邮政集团遂宁分公司等4家图书销售商参与现场惠民展销，馆店累计售出图书6000余册、</w:t>
      </w:r>
      <w:r>
        <w:rPr>
          <w:rFonts w:ascii="Times New Roman" w:hAnsi="Times New Roman" w:eastAsia="仿宋_GB2312" w:cs="Times New Roman"/>
          <w:sz w:val="32"/>
          <w:szCs w:val="32"/>
        </w:rPr>
        <w:t>码洋</w:t>
      </w:r>
      <w:r>
        <w:rPr>
          <w:rFonts w:hint="eastAsia" w:ascii="Times New Roman" w:hAnsi="Times New Roman" w:eastAsia="仿宋_GB2312" w:cs="Times New Roman"/>
          <w:sz w:val="32"/>
          <w:szCs w:val="32"/>
        </w:rPr>
        <w:t>13万余</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，为读者优惠约5万元</w:t>
      </w:r>
      <w:r>
        <w:rPr>
          <w:rFonts w:hint="eastAsia" w:cs="Times New Roman"/>
          <w:sz w:val="32"/>
          <w:szCs w:val="32"/>
          <w:lang w:eastAsia="zh-CN"/>
        </w:rPr>
        <w:t>；</w:t>
      </w:r>
      <w:r>
        <w:rPr>
          <w:rFonts w:hint="eastAsia" w:ascii="仿宋_GB2312" w:hAnsi="仿宋_GB2312" w:eastAsia="仿宋_GB2312" w:cs="仿宋_GB2312"/>
          <w:sz w:val="32"/>
          <w:szCs w:val="32"/>
        </w:rPr>
        <w:t>4月20日-5月10日在新华文轩遂宁</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公司、遂宁百科书店等4家大型实体书店内开设</w:t>
      </w:r>
      <w:r>
        <w:rPr>
          <w:rFonts w:hint="eastAsia" w:ascii="Times New Roman" w:hAnsi="Times New Roman" w:eastAsia="仿宋_GB2312" w:cs="Times New Roman"/>
          <w:sz w:val="32"/>
          <w:szCs w:val="32"/>
        </w:rPr>
        <w:t>惠民展销专区，为读者提供3—8折图书优惠展销，整个活动共售出图书13500余册，码洋约57万余元，为读者优惠约13万余元；</w:t>
      </w:r>
      <w:r>
        <w:rPr>
          <w:rFonts w:hint="eastAsia" w:cs="Times New Roman"/>
          <w:sz w:val="32"/>
          <w:szCs w:val="32"/>
          <w:lang w:val="en-US" w:eastAsia="zh-CN"/>
        </w:rPr>
        <w:t>二是</w:t>
      </w:r>
      <w:r>
        <w:rPr>
          <w:rFonts w:hint="eastAsia" w:ascii="Times New Roman" w:hAnsi="Times New Roman" w:eastAsia="仿宋_GB2312" w:cs="Times New Roman"/>
          <w:sz w:val="32"/>
          <w:szCs w:val="32"/>
        </w:rPr>
        <w:t>举办了全市公共图书馆基础业务集中培训</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场，全市公共图书馆从业人员</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00余人参与会议；</w:t>
      </w:r>
      <w:r>
        <w:rPr>
          <w:rFonts w:hint="eastAsia" w:cs="Times New Roman"/>
          <w:sz w:val="32"/>
          <w:szCs w:val="32"/>
          <w:lang w:val="en-US" w:eastAsia="zh-CN"/>
        </w:rPr>
        <w:t>三是</w:t>
      </w:r>
      <w:r>
        <w:rPr>
          <w:rFonts w:hint="eastAsia" w:ascii="Times New Roman" w:hAnsi="Times New Roman" w:eastAsia="仿宋_GB2312" w:cs="Times New Roman"/>
          <w:sz w:val="32"/>
          <w:szCs w:val="32"/>
        </w:rPr>
        <w:t>开展</w:t>
      </w:r>
      <w:r>
        <w:rPr>
          <w:rFonts w:hint="eastAsia" w:ascii="仿宋_GB2312" w:hAnsi="楷体" w:eastAsia="仿宋_GB2312" w:cs="楷体"/>
          <w:bCs/>
          <w:sz w:val="32"/>
          <w:szCs w:val="32"/>
        </w:rPr>
        <w:t>“图书赶集”阅读分享活动、古籍文化保护与传承体验活动、特色文化与地方文献展示活动及遂潼文创集市等活动。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书香遂宁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畅享</w:t>
      </w:r>
      <w:r>
        <w:rPr>
          <w:rFonts w:hint="eastAsia" w:cs="Times New Roman"/>
          <w:sz w:val="32"/>
          <w:szCs w:val="32"/>
          <w:lang w:val="en-US" w:eastAsia="zh-CN"/>
        </w:rPr>
        <w:t>悦</w:t>
      </w:r>
      <w:r>
        <w:rPr>
          <w:rFonts w:hint="eastAsia" w:ascii="Times New Roman" w:hAnsi="Times New Roman" w:eastAsia="仿宋_GB2312" w:cs="Times New Roman"/>
          <w:sz w:val="32"/>
          <w:szCs w:val="32"/>
        </w:rPr>
        <w:t>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活动共吸引约</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万人参与，受到群众欢迎，收到很好社会效果。</w:t>
      </w:r>
    </w:p>
    <w:p>
      <w:pPr>
        <w:pStyle w:val="47"/>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项目实施进度计划：根据项目计划,有序推进，确保在年度内全面完成。</w:t>
      </w:r>
    </w:p>
    <w:p>
      <w:pPr>
        <w:pStyle w:val="47"/>
        <w:keepNext w:val="0"/>
        <w:keepLines w:val="0"/>
        <w:pageBreakBefore w:val="0"/>
        <w:kinsoku/>
        <w:wordWrap/>
        <w:overflowPunct/>
        <w:topLinePunct w:val="0"/>
        <w:autoSpaceDE/>
        <w:autoSpaceDN/>
        <w:bidi w:val="0"/>
        <w:spacing w:line="560" w:lineRule="exact"/>
        <w:ind w:leftChars="0" w:firstLine="640" w:firstLineChars="200"/>
        <w:jc w:val="left"/>
        <w:textAlignment w:val="auto"/>
        <w:rPr>
          <w:rFonts w:hint="eastAsia" w:ascii="仿宋_GB2312" w:hAnsi="仿宋_GB2312" w:eastAsia="仿宋_GB2312" w:cs="仿宋_GB2312"/>
          <w:spacing w:val="-5"/>
          <w:kern w:val="2"/>
          <w:sz w:val="32"/>
          <w:szCs w:val="32"/>
          <w:lang w:val="en-US" w:eastAsia="zh-CN" w:bidi="ar"/>
        </w:rPr>
      </w:pPr>
      <w:r>
        <w:rPr>
          <w:rFonts w:hint="eastAsia" w:ascii="仿宋_GB2312" w:hAnsi="仿宋_GB2312" w:eastAsia="仿宋_GB2312" w:cs="仿宋_GB2312"/>
          <w:kern w:val="2"/>
          <w:sz w:val="32"/>
          <w:szCs w:val="32"/>
          <w:lang w:val="en-US" w:eastAsia="zh-CN" w:bidi="ar"/>
        </w:rPr>
        <w:t>3.</w:t>
      </w:r>
      <w:r>
        <w:rPr>
          <w:rFonts w:hint="eastAsia" w:ascii="仿宋_GB2312" w:hAnsi="仿宋_GB2312" w:eastAsia="仿宋_GB2312" w:cs="仿宋_GB2312"/>
          <w:spacing w:val="-5"/>
          <w:kern w:val="2"/>
          <w:sz w:val="32"/>
          <w:szCs w:val="32"/>
          <w:lang w:val="en-US" w:eastAsia="zh-CN" w:bidi="ar"/>
        </w:rPr>
        <w:t>分析评价申报内容是否与实际相符，申报目标是否合理可行。</w:t>
      </w:r>
    </w:p>
    <w:p>
      <w:pPr>
        <w:pStyle w:val="47"/>
        <w:keepNext w:val="0"/>
        <w:keepLines w:val="0"/>
        <w:pageBreakBefore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本项目申报内容与实际相符，申报目标合理可行。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kern w:val="2"/>
          <w:sz w:val="32"/>
          <w:szCs w:val="32"/>
          <w:lang w:val="en-US" w:eastAsia="zh-CN" w:bidi="ar"/>
        </w:rPr>
      </w:pPr>
      <w:r>
        <w:rPr>
          <w:rFonts w:hint="eastAsia" w:ascii="仿宋_GB2312" w:hAnsi="仿宋_GB2312" w:eastAsia="仿宋_GB2312" w:cs="仿宋_GB2312"/>
          <w:b w:val="0"/>
          <w:bCs/>
          <w:kern w:val="2"/>
          <w:sz w:val="32"/>
          <w:szCs w:val="32"/>
          <w:lang w:val="en-US" w:eastAsia="zh-CN" w:bidi="ar"/>
        </w:rPr>
        <w:t>（三）项目自评步骤及方法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（说明项目绩效自评采用的组织实施步骤及方法。）</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
        </w:rPr>
        <w:t>一是成立项目绩效评估小组，负责对项目推进情况、取得成绩进行自评。二是制定绩效目标和实施计划，对照目标进行自评考核。</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kern w:val="2"/>
          <w:sz w:val="32"/>
          <w:szCs w:val="32"/>
          <w:lang w:val="en-US" w:eastAsia="zh-CN" w:bidi="ar"/>
        </w:rPr>
        <w:t>对资金使用的安全性、规范性及有效性进行分析，包括资金支付范围、支付标准、支付进度、支付依据等是否合规合法、是否与预算相符，并对自评中发现的相关问题进行分析说明等。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二、项目资金申报及使用情况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 w:hAnsi="楷体" w:eastAsia="楷体" w:cs="楷体"/>
          <w:b w:val="0"/>
          <w:bCs/>
          <w:kern w:val="2"/>
          <w:sz w:val="32"/>
          <w:szCs w:val="32"/>
          <w:lang w:val="en-US" w:eastAsia="zh-CN" w:bidi="ar"/>
        </w:rPr>
      </w:pPr>
      <w:r>
        <w:rPr>
          <w:rFonts w:hint="eastAsia" w:ascii="楷体" w:hAnsi="楷体" w:eastAsia="楷体" w:cs="楷体"/>
          <w:b w:val="0"/>
          <w:bCs/>
          <w:kern w:val="2"/>
          <w:sz w:val="32"/>
          <w:szCs w:val="32"/>
          <w:lang w:val="en-US" w:eastAsia="zh-CN" w:bidi="ar"/>
        </w:rPr>
        <w:t>（一）项目资金申报及批复情况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说明项目资金申报、批复及预算调整等程序的相关情况。</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kern w:val="2"/>
          <w:sz w:val="32"/>
          <w:szCs w:val="32"/>
          <w:lang w:val="en-US" w:eastAsia="zh-CN" w:bidi="ar"/>
        </w:rPr>
        <w:t>项目资金申报情况：</w:t>
      </w: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中华人民共和国公共图书馆法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(第四章</w:t>
      </w:r>
      <w:r>
        <w:rPr>
          <w:rFonts w:hint="eastAsia" w:cs="Times New Roman"/>
          <w:sz w:val="32"/>
          <w:szCs w:val="32"/>
          <w:lang w:val="en-US" w:eastAsia="zh-CN"/>
        </w:rPr>
        <w:t>服务）</w:t>
      </w:r>
      <w:r>
        <w:rPr>
          <w:rFonts w:hint="eastAsia" w:ascii="Times New Roman" w:hAnsi="Times New Roman" w:eastAsia="仿宋_GB2312" w:cs="Times New Roman"/>
          <w:sz w:val="32"/>
          <w:szCs w:val="32"/>
          <w:lang w:val="en-US" w:eastAsia="zh-CN"/>
        </w:rPr>
        <w:t>第三十三条“公共图书馆应当按照平等、开放、共享的要求向社会公众提供服务</w:t>
      </w:r>
      <w:r>
        <w:rPr>
          <w:rFonts w:hint="default" w:ascii="Times New Roman" w:hAnsi="Times New Roman" w:eastAsia="仿宋_GB2312" w:cs="Times New Roman"/>
          <w:sz w:val="32"/>
          <w:szCs w:val="32"/>
          <w:lang w:val="en-US" w:eastAsia="zh-CN"/>
        </w:rPr>
        <w:t>。</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公益性讲座、阅读推广、培训、展览</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第三十六条“公共图书馆应当通过开展阅读指导、读书交流、演讲诵读、图书互换共享等活动，推广全民阅读”。</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年初预算单位申报</w:t>
      </w:r>
      <w:r>
        <w:rPr>
          <w:rFonts w:hint="eastAsia" w:ascii="仿宋_GB2312" w:hAnsi="仿宋_GB2312" w:eastAsia="仿宋_GB2312" w:cs="仿宋_GB2312"/>
          <w:b w:val="0"/>
          <w:bCs w:val="0"/>
          <w:sz w:val="32"/>
          <w:szCs w:val="32"/>
        </w:rPr>
        <w:t>第七届“书香遂宁 畅享悦读”活动</w:t>
      </w:r>
      <w:r>
        <w:rPr>
          <w:rFonts w:hint="eastAsia" w:eastAsia="仿宋_GB2312" w:cs="Times New Roman"/>
          <w:sz w:val="32"/>
          <w:szCs w:val="32"/>
          <w:lang w:val="en-US" w:eastAsia="zh-CN"/>
        </w:rPr>
        <w:t>项目经费</w:t>
      </w:r>
      <w:r>
        <w:rPr>
          <w:rFonts w:hint="eastAsia" w:cs="Times New Roman"/>
          <w:sz w:val="32"/>
          <w:szCs w:val="32"/>
          <w:lang w:val="en-US" w:eastAsia="zh-CN"/>
        </w:rPr>
        <w:t>10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 w:hAnsi="楷体" w:eastAsia="楷体" w:cs="楷体"/>
          <w:b w:val="0"/>
          <w:bCs/>
          <w:kern w:val="2"/>
          <w:sz w:val="32"/>
          <w:szCs w:val="32"/>
          <w:lang w:val="en-US" w:eastAsia="zh-CN" w:bidi="ar"/>
        </w:rPr>
      </w:pPr>
      <w:r>
        <w:rPr>
          <w:rFonts w:hint="eastAsia" w:ascii="楷体" w:hAnsi="楷体" w:eastAsia="楷体" w:cs="楷体"/>
          <w:b w:val="0"/>
          <w:bCs/>
          <w:kern w:val="2"/>
          <w:sz w:val="32"/>
          <w:szCs w:val="32"/>
          <w:lang w:val="en-US" w:eastAsia="zh-CN" w:bidi="ar"/>
        </w:rPr>
        <w:t>（二）资金计划、到位及使用情况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b w:val="0"/>
          <w:bCs/>
          <w:kern w:val="2"/>
          <w:sz w:val="32"/>
          <w:szCs w:val="32"/>
          <w:lang w:val="en-US" w:eastAsia="zh-CN" w:bidi="ar"/>
        </w:rPr>
        <w:t>1.资金计划。该项目资金全部用于市图书馆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第七届“书香遂宁</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 xml:space="preserve"> 畅享悦读”活动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kern w:val="2"/>
          <w:sz w:val="32"/>
          <w:szCs w:val="32"/>
          <w:lang w:val="en-US" w:eastAsia="zh-CN" w:bidi="ar"/>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遂宁市</w:t>
      </w:r>
      <w:r>
        <w:rPr>
          <w:rFonts w:hint="eastAsia" w:ascii="仿宋_GB2312" w:hAnsi="仿宋_GB2312" w:eastAsia="仿宋_GB2312" w:cs="仿宋_GB2312"/>
          <w:sz w:val="32"/>
          <w:szCs w:val="32"/>
          <w:lang w:eastAsia="zh-CN"/>
        </w:rPr>
        <w:t>图书馆</w:t>
      </w:r>
      <w:r>
        <w:rPr>
          <w:rFonts w:hint="eastAsia" w:ascii="仿宋_GB2312" w:hAnsi="仿宋_GB2312" w:eastAsia="仿宋_GB2312" w:cs="仿宋_GB2312"/>
          <w:sz w:val="32"/>
          <w:szCs w:val="32"/>
        </w:rPr>
        <w:t>财务管理制度</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进行严格管理和使用</w:t>
      </w:r>
      <w:r>
        <w:rPr>
          <w:rFonts w:hint="eastAsia" w:ascii="仿宋_GB2312" w:hAnsi="仿宋_GB2312" w:eastAsia="仿宋_GB2312" w:cs="仿宋_GB2312"/>
          <w:szCs w:val="21"/>
          <w:lang w:eastAsia="zh-CN"/>
        </w:rPr>
        <w:t>。</w:t>
      </w:r>
    </w:p>
    <w:p>
      <w:pPr>
        <w:tabs>
          <w:tab w:val="left" w:pos="3885"/>
        </w:tabs>
        <w:snapToGrid w:val="0"/>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kern w:val="2"/>
          <w:sz w:val="32"/>
          <w:szCs w:val="32"/>
          <w:lang w:val="en-US" w:eastAsia="zh-CN" w:bidi="ar"/>
        </w:rPr>
        <w:t>2.资金到位。</w:t>
      </w:r>
      <w:r>
        <w:rPr>
          <w:rFonts w:hint="eastAsia" w:ascii="Times New Roman" w:hAnsi="Times New Roman" w:eastAsia="仿宋_GB2312" w:cs="Times New Roman"/>
          <w:sz w:val="32"/>
          <w:szCs w:val="32"/>
        </w:rPr>
        <w:t>资金预算10万，财政实际下拨10万元。</w:t>
      </w:r>
    </w:p>
    <w:p>
      <w:pPr>
        <w:ind w:firstLine="640" w:firstLineChars="200"/>
        <w:rPr>
          <w:rFonts w:hint="default"/>
          <w:lang w:val="en-US"/>
        </w:rPr>
      </w:pPr>
      <w:r>
        <w:rPr>
          <w:rFonts w:hint="eastAsia" w:ascii="仿宋_GB2312" w:hAnsi="仿宋_GB2312" w:eastAsia="仿宋_GB2312" w:cs="仿宋_GB2312"/>
          <w:b w:val="0"/>
          <w:bCs/>
          <w:kern w:val="2"/>
          <w:sz w:val="32"/>
          <w:szCs w:val="32"/>
          <w:lang w:val="en-US" w:eastAsia="zh-CN" w:bidi="ar"/>
        </w:rPr>
        <w:t>3.资金使用。</w:t>
      </w:r>
      <w:r>
        <w:rPr>
          <w:rFonts w:hint="eastAsia" w:ascii="Times New Roman" w:hAnsi="Times New Roman" w:eastAsia="仿宋_GB2312" w:cs="Times New Roman"/>
          <w:sz w:val="32"/>
          <w:szCs w:val="32"/>
        </w:rPr>
        <w:t>项目实施通过馆会议研究通过，单位自行组织实施，执行资金</w:t>
      </w:r>
      <w:r>
        <w:rPr>
          <w:rFonts w:hint="eastAsia" w:ascii="Times New Roman" w:hAnsi="Times New Roman" w:eastAsia="仿宋_GB2312" w:cs="Times New Roman"/>
          <w:color w:val="000000" w:themeColor="text1"/>
          <w:sz w:val="32"/>
          <w:szCs w:val="32"/>
          <w14:textFill>
            <w14:solidFill>
              <w14:schemeClr w14:val="tx1"/>
            </w14:solidFill>
          </w14:textFill>
        </w:rPr>
        <w:t>9.6</w:t>
      </w:r>
      <w:r>
        <w:rPr>
          <w:rFonts w:hint="eastAsia"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sz w:val="32"/>
          <w:szCs w:val="32"/>
        </w:rPr>
        <w:t>万</w:t>
      </w:r>
      <w:r>
        <w:rPr>
          <w:rFonts w:hint="eastAsia" w:cs="Times New Roman"/>
          <w:sz w:val="32"/>
          <w:szCs w:val="32"/>
          <w:lang w:val="en-US" w:eastAsia="zh-CN"/>
        </w:rPr>
        <w:t>元</w:t>
      </w:r>
      <w:r>
        <w:rPr>
          <w:rFonts w:hint="eastAsia" w:ascii="Times New Roman" w:hAnsi="Times New Roman" w:eastAsia="仿宋_GB2312" w:cs="Times New Roman"/>
          <w:sz w:val="32"/>
          <w:szCs w:val="32"/>
        </w:rPr>
        <w:t>。开展了遂宁书市惠民展销</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场，一是4月23日当天在遂宁文化中心临江场馆外围花园内设置图书展销区，邀请实体</w:t>
      </w:r>
      <w:r>
        <w:rPr>
          <w:rFonts w:ascii="Times New Roman" w:hAnsi="Times New Roman" w:eastAsia="仿宋_GB2312" w:cs="Times New Roman"/>
          <w:sz w:val="32"/>
          <w:szCs w:val="32"/>
        </w:rPr>
        <w:t>书店</w:t>
      </w:r>
      <w:r>
        <w:rPr>
          <w:rFonts w:hint="eastAsia" w:ascii="Times New Roman" w:hAnsi="Times New Roman" w:eastAsia="仿宋_GB2312" w:cs="Times New Roman"/>
          <w:sz w:val="32"/>
          <w:szCs w:val="32"/>
        </w:rPr>
        <w:t>新华文轩遂宁分公司、邮政集团遂宁分公司等4家图书销售商参与现场惠民展销，馆店累计售出图书6000余册、</w:t>
      </w:r>
      <w:r>
        <w:rPr>
          <w:rFonts w:ascii="Times New Roman" w:hAnsi="Times New Roman" w:eastAsia="仿宋_GB2312" w:cs="Times New Roman"/>
          <w:sz w:val="32"/>
          <w:szCs w:val="32"/>
        </w:rPr>
        <w:t>码洋</w:t>
      </w:r>
      <w:r>
        <w:rPr>
          <w:rFonts w:hint="eastAsia" w:ascii="Times New Roman" w:hAnsi="Times New Roman" w:eastAsia="仿宋_GB2312" w:cs="Times New Roman"/>
          <w:sz w:val="32"/>
          <w:szCs w:val="32"/>
        </w:rPr>
        <w:t>13万余</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，为读者优惠约5万元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二是</w:t>
      </w:r>
      <w:r>
        <w:rPr>
          <w:rFonts w:hint="eastAsia" w:ascii="仿宋_GB2312" w:hAnsi="仿宋_GB2312" w:eastAsia="仿宋_GB2312" w:cs="仿宋_GB2312"/>
          <w:sz w:val="32"/>
          <w:szCs w:val="32"/>
        </w:rPr>
        <w:t>4月20日-5月10日在新华文轩遂宁公公司、遂宁百科书店等4家大型实体书店内开设</w:t>
      </w:r>
      <w:r>
        <w:rPr>
          <w:rFonts w:hint="eastAsia" w:ascii="Times New Roman" w:hAnsi="Times New Roman" w:eastAsia="仿宋_GB2312" w:cs="Times New Roman"/>
          <w:sz w:val="32"/>
          <w:szCs w:val="32"/>
        </w:rPr>
        <w:t>惠民展销专区，为读者提供3—8折图书优惠展销，整个活动共售出图书13500余册，码洋约57万余元，为读者优惠约13万余元；</w:t>
      </w:r>
      <w:r>
        <w:rPr>
          <w:rFonts w:hint="eastAsia" w:ascii="Times New Roman" w:hAnsi="Times New Roman" w:cs="Times New Roman"/>
          <w:sz w:val="32"/>
          <w:szCs w:val="32"/>
          <w:lang w:val="en-US" w:eastAsia="zh-CN"/>
        </w:rPr>
        <w:t>三是</w:t>
      </w:r>
      <w:r>
        <w:rPr>
          <w:rFonts w:hint="eastAsia" w:ascii="Times New Roman" w:hAnsi="Times New Roman" w:eastAsia="仿宋_GB2312" w:cs="Times New Roman"/>
          <w:sz w:val="32"/>
          <w:szCs w:val="32"/>
        </w:rPr>
        <w:t>举办了全市公共图书馆基础业务集中培训</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场，全市公共图书馆从业人员</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00余人参与会议；</w:t>
      </w:r>
      <w:r>
        <w:rPr>
          <w:rFonts w:hint="eastAsia" w:ascii="Times New Roman" w:hAnsi="Times New Roman" w:cs="Times New Roman"/>
          <w:sz w:val="32"/>
          <w:szCs w:val="32"/>
          <w:lang w:val="en-US" w:eastAsia="zh-CN"/>
        </w:rPr>
        <w:t>四是</w:t>
      </w:r>
      <w:r>
        <w:rPr>
          <w:rFonts w:hint="eastAsia" w:ascii="Times New Roman" w:hAnsi="Times New Roman" w:eastAsia="仿宋_GB2312" w:cs="Times New Roman"/>
          <w:sz w:val="32"/>
          <w:szCs w:val="32"/>
        </w:rPr>
        <w:t>开展了</w:t>
      </w:r>
      <w:r>
        <w:rPr>
          <w:rFonts w:hint="eastAsia" w:ascii="仿宋_GB2312" w:hAnsi="楷体" w:eastAsia="仿宋_GB2312" w:cs="楷体"/>
          <w:bCs/>
          <w:sz w:val="32"/>
          <w:szCs w:val="32"/>
        </w:rPr>
        <w:t>“图书赶集”阅读分享活动、古籍文化保护与传承体验活动、特色文化与地方文献展示活动及遂潼文创集市等活动。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书香遂宁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畅享阅读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活动共吸引约</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万人参与，受到群众欢迎，收到很好社会效果。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（一）项目组织架构及实施流程</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1.项目组织架构</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项目主要负责人：卢文菊（市图书馆馆长）</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项目分管负责人：王丽蓉（市图书馆支部书记）</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项目具体责任人：李小玉</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2.项目实施流程</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由市图书馆组织项目实施。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b/>
          <w:bCs w:val="0"/>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cs="Times New Roman"/>
          <w:sz w:val="32"/>
          <w:szCs w:val="32"/>
          <w:lang w:eastAsia="zh-CN"/>
        </w:rPr>
      </w:pPr>
      <w:r>
        <w:rPr>
          <w:rFonts w:hint="eastAsia" w:ascii="仿宋_GB2312" w:hAnsi="仿宋_GB2312" w:eastAsia="仿宋_GB2312" w:cs="仿宋_GB2312"/>
          <w:kern w:val="2"/>
          <w:sz w:val="32"/>
          <w:szCs w:val="32"/>
          <w:lang w:val="en-US" w:eastAsia="zh-CN" w:bidi="ar"/>
        </w:rPr>
        <w:t>项目实施单位市图书馆严格执行相关法律法规及项目管理制度等</w:t>
      </w:r>
      <w:r>
        <w:rPr>
          <w:rFonts w:hint="eastAsia" w:ascii="仿宋_GB2312" w:hAnsi="仿宋_GB2312" w:cs="仿宋_GB2312"/>
          <w:kern w:val="2"/>
          <w:sz w:val="32"/>
          <w:szCs w:val="32"/>
          <w:lang w:val="en-US" w:eastAsia="zh-CN" w:bidi="ar"/>
        </w:rPr>
        <w:t>，</w:t>
      </w:r>
      <w:r>
        <w:rPr>
          <w:rFonts w:hint="eastAsia" w:ascii="Times New Roman" w:hAnsi="Times New Roman" w:eastAsia="仿宋_GB2312" w:cs="Times New Roman"/>
          <w:sz w:val="32"/>
          <w:szCs w:val="32"/>
        </w:rPr>
        <w:t>通过馆会议研究通过，单位自行组织实施</w:t>
      </w:r>
      <w:r>
        <w:rPr>
          <w:rFonts w:hint="eastAsia" w:ascii="Times New Roman" w:hAnsi="Times New Roman" w:cs="Times New Roman"/>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（三）项目监管情况</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按照市图书馆项目管理办法进行管理，项目实施前通过支委会集体决策，项目实施中强化监管手段，严格按照监管程序开展监管工作。</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黑体" w:hAnsi="黑体" w:eastAsia="黑体" w:cs="黑体"/>
          <w:b w:val="0"/>
          <w:bCs w:val="0"/>
          <w:sz w:val="32"/>
          <w:szCs w:val="32"/>
          <w:lang w:val="en-US" w:eastAsia="zh-CN"/>
        </w:rPr>
        <w:t>四、项目效益情况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rPr>
      </w:pPr>
      <w:r>
        <w:rPr>
          <w:rFonts w:hint="eastAsia" w:ascii="楷体_GB2312" w:hAnsi="楷体_GB2312" w:eastAsia="楷体_GB2312" w:cs="楷体_GB2312"/>
          <w:b w:val="0"/>
          <w:bCs/>
          <w:kern w:val="2"/>
          <w:sz w:val="32"/>
          <w:szCs w:val="32"/>
          <w:lang w:val="en-US" w:eastAsia="zh-CN" w:bidi="ar"/>
        </w:rPr>
        <w:t>（一）项目完成情况</w:t>
      </w:r>
    </w:p>
    <w:p>
      <w:pPr>
        <w:tabs>
          <w:tab w:val="left" w:pos="3885"/>
        </w:tabs>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制定项目实施方案，通过馆支委会集体研究讨论通过后组织实施。结合“4.23”世界读书日开展系列活动，邀请我市</w:t>
      </w:r>
      <w:r>
        <w:rPr>
          <w:rFonts w:hint="eastAsia" w:ascii="Times New Roman" w:hAnsi="Times New Roman" w:cs="Times New Roman"/>
          <w:sz w:val="32"/>
          <w:szCs w:val="32"/>
          <w:lang w:val="en-US" w:eastAsia="zh-CN"/>
        </w:rPr>
        <w:t>4家</w:t>
      </w:r>
      <w:r>
        <w:rPr>
          <w:rFonts w:hint="eastAsia" w:ascii="Times New Roman" w:hAnsi="Times New Roman" w:eastAsia="仿宋_GB2312" w:cs="Times New Roman"/>
          <w:sz w:val="32"/>
          <w:szCs w:val="32"/>
        </w:rPr>
        <w:t>大型实体书店开展惠民展销</w:t>
      </w:r>
      <w:r>
        <w:rPr>
          <w:rFonts w:hint="eastAsia" w:ascii="Times New Roman" w:hAnsi="Times New Roman" w:cs="Times New Roman"/>
          <w:sz w:val="32"/>
          <w:szCs w:val="32"/>
          <w:lang w:val="en-US" w:eastAsia="zh-CN"/>
        </w:rPr>
        <w:t>1场</w:t>
      </w:r>
      <w:r>
        <w:rPr>
          <w:rFonts w:hint="eastAsia" w:ascii="Times New Roman" w:hAnsi="Times New Roman" w:eastAsia="仿宋_GB2312" w:cs="Times New Roman"/>
          <w:sz w:val="32"/>
          <w:szCs w:val="32"/>
        </w:rPr>
        <w:t>，</w:t>
      </w:r>
      <w:r>
        <w:rPr>
          <w:rFonts w:hint="eastAsia" w:ascii="Times New Roman" w:hAnsi="Times New Roman" w:cs="Times New Roman"/>
          <w:sz w:val="32"/>
          <w:szCs w:val="32"/>
          <w:lang w:val="en-US" w:eastAsia="zh-CN"/>
        </w:rPr>
        <w:t>开展“图书赶集”阅读分享活动两天，</w:t>
      </w:r>
      <w:r>
        <w:rPr>
          <w:rFonts w:hint="eastAsia" w:ascii="Times New Roman" w:hAnsi="Times New Roman" w:eastAsia="仿宋_GB2312" w:cs="Times New Roman"/>
          <w:color w:val="000000" w:themeColor="text1"/>
          <w:sz w:val="32"/>
          <w:szCs w:val="32"/>
          <w14:textFill>
            <w14:solidFill>
              <w14:schemeClr w14:val="tx1"/>
            </w14:solidFill>
          </w14:textFill>
        </w:rPr>
        <w:t>开展公共图书馆基础业务集中培训</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场；</w:t>
      </w:r>
      <w:r>
        <w:rPr>
          <w:rFonts w:hint="eastAsia" w:ascii="Times New Roman" w:hAnsi="Times New Roman" w:cs="Times New Roman"/>
          <w:color w:val="000000" w:themeColor="text1"/>
          <w:sz w:val="32"/>
          <w:szCs w:val="32"/>
          <w:lang w:val="en-US" w:eastAsia="zh-CN"/>
          <w14:textFill>
            <w14:solidFill>
              <w14:schemeClr w14:val="tx1"/>
            </w14:solidFill>
          </w14:textFill>
        </w:rPr>
        <w:t>开展古籍文化保护与传承活动2场；开展</w:t>
      </w:r>
      <w:r>
        <w:rPr>
          <w:rFonts w:hint="eastAsia" w:ascii="Times New Roman" w:hAnsi="Times New Roman" w:eastAsia="仿宋_GB2312" w:cs="Times New Roman"/>
          <w:color w:val="000000" w:themeColor="text1"/>
          <w:sz w:val="32"/>
          <w:szCs w:val="32"/>
          <w14:textFill>
            <w14:solidFill>
              <w14:schemeClr w14:val="tx1"/>
            </w14:solidFill>
          </w14:textFill>
        </w:rPr>
        <w:t>阅读推广活动</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场以上</w:t>
      </w:r>
      <w:r>
        <w:rPr>
          <w:rFonts w:hint="eastAsia" w:ascii="Times New Roman" w:hAnsi="Times New Roman" w:cs="Times New Roman"/>
          <w:color w:val="000000" w:themeColor="text1"/>
          <w:sz w:val="32"/>
          <w:szCs w:val="32"/>
          <w:lang w:val="en-US" w:eastAsia="zh-CN"/>
          <w14:textFill>
            <w14:solidFill>
              <w14:schemeClr w14:val="tx1"/>
            </w14:solidFill>
          </w14:textFill>
        </w:rPr>
        <w:t>等等，</w:t>
      </w:r>
      <w:r>
        <w:rPr>
          <w:rFonts w:hint="eastAsia" w:ascii="Times New Roman" w:hAnsi="Times New Roman" w:eastAsia="仿宋_GB2312" w:cs="Times New Roman"/>
          <w:color w:val="000000" w:themeColor="text1"/>
          <w:sz w:val="32"/>
          <w:szCs w:val="32"/>
          <w14:textFill>
            <w14:solidFill>
              <w14:schemeClr w14:val="tx1"/>
            </w14:solidFill>
          </w14:textFill>
        </w:rPr>
        <w:t>活动开展由全馆统筹，</w:t>
      </w:r>
      <w:r>
        <w:rPr>
          <w:rFonts w:hint="eastAsia" w:ascii="Times New Roman" w:hAnsi="Times New Roman" w:eastAsia="仿宋_GB2312" w:cs="Times New Roman"/>
          <w:sz w:val="32"/>
          <w:szCs w:val="32"/>
        </w:rPr>
        <w:t>共同组织实施。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（二）项目效益情况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项目经济效益、社会效益、生态效益、可持续效益以及服务对象满意度等方面对项目效益进行全面分析评价。</w:t>
      </w:r>
    </w:p>
    <w:p>
      <w:pPr>
        <w:keepNext w:val="0"/>
        <w:keepLines w:val="0"/>
        <w:pageBreakBefore w:val="0"/>
        <w:widowControl/>
        <w:wordWrap/>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kern w:val="2"/>
          <w:sz w:val="32"/>
          <w:szCs w:val="32"/>
          <w:lang w:val="en-US" w:eastAsia="zh-CN" w:bidi="ar"/>
        </w:rPr>
        <w:t>项目实施以来，</w:t>
      </w:r>
      <w:r>
        <w:rPr>
          <w:rFonts w:hint="eastAsia" w:ascii="仿宋" w:hAnsi="仿宋" w:eastAsia="仿宋" w:cs="仿宋"/>
          <w:color w:val="000000"/>
          <w:kern w:val="0"/>
          <w:sz w:val="32"/>
          <w:szCs w:val="32"/>
          <w:shd w:val="clear" w:color="auto" w:fill="FFFFFF"/>
          <w:lang w:val="en-US" w:eastAsia="zh-CN"/>
        </w:rPr>
        <w:t>我馆高度重视，精心策划认真组织，为扩大活动影响力，我馆积极撰写发布活动新闻宣传稿及活动招募推文，除在官方微信公众号推广外，还主动向省级媒体投稿。联系四川新闻网、川观新闻等多家媒体宣传报道，吸引更多人了解图书馆。走进图书馆，亲近阅读。</w:t>
      </w:r>
    </w:p>
    <w:p>
      <w:pPr>
        <w:keepNext w:val="0"/>
        <w:keepLines w:val="0"/>
        <w:pageBreakBefore w:val="0"/>
        <w:widowControl w:val="0"/>
        <w:wordWrap/>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（一）评价结论</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项目既完成了既定目标又有工作创新。创新开展遂潼文创集市，助力遂潼成渝一体化建设，促进地方文化传播；继续开展馆店合作，组织市内4家实体书店联合开展了图书惠民展示展销活动，同时组织举办了有新意和影响力的阅读活动，高质量完成了预定目标，收到了预期效果。</w:t>
      </w:r>
    </w:p>
    <w:p>
      <w:pPr>
        <w:keepNext w:val="0"/>
        <w:keepLines w:val="0"/>
        <w:pageBreakBefore w:val="0"/>
        <w:widowControl w:val="0"/>
        <w:numPr>
          <w:ilvl w:val="0"/>
          <w:numId w:val="3"/>
        </w:numPr>
        <w:wordWrap/>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存在主要问题</w:t>
      </w:r>
    </w:p>
    <w:p>
      <w:pPr>
        <w:keepNext w:val="0"/>
        <w:keepLines w:val="0"/>
        <w:pageBreakBefore w:val="0"/>
        <w:widowControl w:val="0"/>
        <w:numPr>
          <w:ilvl w:val="0"/>
          <w:numId w:val="0"/>
        </w:numPr>
        <w:wordWrap/>
        <w:topLinePunct w:val="0"/>
        <w:autoSpaceDE/>
        <w:autoSpaceDN/>
        <w:bidi w:val="0"/>
        <w:spacing w:line="56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 xml:space="preserve">     无</w:t>
      </w:r>
    </w:p>
    <w:p>
      <w:pPr>
        <w:keepNext w:val="0"/>
        <w:keepLines w:val="0"/>
        <w:pageBreakBefore w:val="0"/>
        <w:widowControl w:val="0"/>
        <w:numPr>
          <w:ilvl w:val="0"/>
          <w:numId w:val="0"/>
        </w:numPr>
        <w:wordWrap/>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sz w:val="32"/>
          <w:szCs w:val="32"/>
          <w:lang w:val="en-US" w:eastAsia="zh-CN"/>
        </w:rPr>
        <w:t>（三）相关措施建议</w:t>
      </w:r>
    </w:p>
    <w:p>
      <w:pPr>
        <w:ind w:firstLine="640" w:firstLineChars="200"/>
        <w:rPr>
          <w:rFonts w:hint="default"/>
          <w:lang w:val="en-US" w:eastAsia="zh-CN"/>
        </w:rPr>
      </w:pPr>
      <w:r>
        <w:rPr>
          <w:rFonts w:hint="eastAsia" w:ascii="Times New Roman" w:hAnsi="Times New Roman" w:eastAsia="仿宋_GB2312" w:cs="Times New Roman"/>
          <w:sz w:val="32"/>
          <w:szCs w:val="32"/>
        </w:rPr>
        <w:t>不断丰富活动内容，创新开展形式</w:t>
      </w:r>
      <w:r>
        <w:rPr>
          <w:rFonts w:hint="eastAsia" w:cs="Times New Roman"/>
          <w:sz w:val="32"/>
          <w:szCs w:val="32"/>
          <w:lang w:val="en-US" w:eastAsia="zh-CN"/>
        </w:rPr>
        <w:t>多样的</w:t>
      </w:r>
      <w:r>
        <w:rPr>
          <w:rFonts w:hint="eastAsia" w:ascii="Times New Roman" w:hAnsi="Times New Roman" w:eastAsia="仿宋_GB2312" w:cs="Times New Roman"/>
          <w:sz w:val="32"/>
          <w:szCs w:val="32"/>
        </w:rPr>
        <w:t>全民阅读活动。</w:t>
      </w:r>
    </w:p>
    <w:p>
      <w:pPr>
        <w:rPr>
          <w:rFonts w:hint="eastAsia"/>
          <w:lang w:val="en-US" w:eastAsia="zh-CN"/>
        </w:rPr>
      </w:pPr>
      <w:r>
        <w:rPr>
          <w:rFonts w:hint="eastAsia"/>
          <w:lang w:val="en-US" w:eastAsia="zh-CN"/>
        </w:rPr>
        <w:t xml:space="preserve">                                 </w:t>
      </w:r>
    </w:p>
    <w:p>
      <w:pPr>
        <w:pStyle w:val="7"/>
        <w:rPr>
          <w:rFonts w:hint="default" w:ascii="Times New Roman" w:hAnsi="Times New Roman" w:eastAsia="仿宋" w:cs="Times New Roman"/>
          <w:szCs w:val="32"/>
        </w:rPr>
      </w:pPr>
    </w:p>
    <w:p>
      <w:pPr>
        <w:pStyle w:val="7"/>
        <w:rPr>
          <w:rFonts w:hint="default" w:ascii="Times New Roman" w:hAnsi="Times New Roman" w:cs="Times New Roman"/>
          <w:kern w:val="0"/>
          <w:szCs w:val="32"/>
          <w:shd w:val="clear" w:color="auto" w:fill="FFFFFF"/>
          <w:lang w:val="zh-CN"/>
        </w:rPr>
        <w:sectPr>
          <w:pgSz w:w="11906" w:h="16838"/>
          <w:pgMar w:top="1440" w:right="1800" w:bottom="1440" w:left="1800" w:header="851" w:footer="992" w:gutter="0"/>
          <w:pgNumType w:fmt="decimal"/>
          <w:cols w:space="425" w:num="1"/>
          <w:docGrid w:type="lines" w:linePitch="312" w:charSpace="0"/>
        </w:sectPr>
      </w:pPr>
    </w:p>
    <w:tbl>
      <w:tblPr>
        <w:tblStyle w:val="17"/>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78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51090022T000004796291-“书香遂宁畅享悦读”活动经费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遂宁市文化广播电视和旅游局部门</w:t>
            </w:r>
          </w:p>
        </w:tc>
        <w:tc>
          <w:tcPr>
            <w:tcW w:w="10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1、倡导全民阅读，共建书香遂宁，形成长效机制；2、图书惠民服务满意度达60%以上；3、增强图书馆工作人员专业技术能力，提升服务质量；4、开展内容丰富、形式多样的阅读活动，提升全民文化素养。</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结合“4.23”世界读书日开展系列活动，邀请我市</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4家</w:t>
            </w:r>
            <w:r>
              <w:rPr>
                <w:rFonts w:hint="eastAsia" w:ascii="仿宋_GB2312" w:hAnsi="仿宋_GB2312" w:eastAsia="仿宋_GB2312" w:cs="仿宋_GB2312"/>
                <w:color w:val="000000" w:themeColor="text1"/>
                <w:sz w:val="21"/>
                <w:szCs w:val="21"/>
                <w14:textFill>
                  <w14:solidFill>
                    <w14:schemeClr w14:val="tx1"/>
                  </w14:solidFill>
                </w14:textFill>
              </w:rPr>
              <w:t>大型实体书店开展惠民展销</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1场</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开展“图书赶集”阅读分享活动两天，</w:t>
            </w:r>
            <w:r>
              <w:rPr>
                <w:rFonts w:hint="eastAsia" w:ascii="仿宋_GB2312" w:hAnsi="仿宋_GB2312" w:eastAsia="仿宋_GB2312" w:cs="仿宋_GB2312"/>
                <w:color w:val="000000" w:themeColor="text1"/>
                <w:sz w:val="21"/>
                <w:szCs w:val="21"/>
                <w14:textFill>
                  <w14:solidFill>
                    <w14:schemeClr w14:val="tx1"/>
                  </w14:solidFill>
                </w14:textFill>
              </w:rPr>
              <w:t>开展公共图书馆基础业务集中培训1场；</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开展古籍文化保护与传承活动2场；开展</w:t>
            </w:r>
            <w:r>
              <w:rPr>
                <w:rFonts w:hint="eastAsia" w:ascii="仿宋_GB2312" w:hAnsi="仿宋_GB2312" w:eastAsia="仿宋_GB2312" w:cs="仿宋_GB2312"/>
                <w:color w:val="000000" w:themeColor="text1"/>
                <w:sz w:val="21"/>
                <w:szCs w:val="21"/>
                <w14:textFill>
                  <w14:solidFill>
                    <w14:schemeClr w14:val="tx1"/>
                  </w14:solidFill>
                </w14:textFill>
              </w:rPr>
              <w:t>阅读推广活动2场以上</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等等。完成年度目标。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制定项目实施方案，通过馆支委会集体研究讨论通过后组织实施。活动开展由全馆统筹，共同组织实施。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开展图书惠民展销，基础业务培训，全民阅读活动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提升群众阅读参与率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预算内成本列支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推动全民阅读建设，提升公众文化素质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该项目既完成了既定目标又有工作创新。创新开展遂潼文创集市，助力遂潼成渝一体化建设，促进地方文化传播；继续开展馆店合作，组织市内实体书店联合开展了图书惠民展示展销活动，同时组织举办了有新意和影响力的阅读活动，高质量完成了预定目标，收到了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firstLineChars="200"/>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不断丰富活动内容，创新开展形式</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多样的</w:t>
            </w:r>
            <w:r>
              <w:rPr>
                <w:rFonts w:hint="eastAsia" w:ascii="仿宋_GB2312" w:hAnsi="仿宋_GB2312" w:eastAsia="仿宋_GB2312" w:cs="仿宋_GB2312"/>
                <w:color w:val="000000" w:themeColor="text1"/>
                <w:sz w:val="21"/>
                <w:szCs w:val="21"/>
                <w14:textFill>
                  <w14:solidFill>
                    <w14:schemeClr w14:val="tx1"/>
                  </w14:solidFill>
                </w14:textFill>
              </w:rPr>
              <w:t>全民阅读活动。</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rPr>
          <w:rFonts w:hint="default" w:ascii="Times New Roman" w:hAnsi="Times New Roman" w:cs="Times New Roman"/>
          <w:lang w:val="zh-CN"/>
        </w:rPr>
        <w:sectPr>
          <w:pgSz w:w="16838" w:h="11906" w:orient="landscape"/>
          <w:pgMar w:top="1800" w:right="1440" w:bottom="1800" w:left="1440" w:header="851" w:footer="992" w:gutter="0"/>
          <w:pgNumType w:fmt="decimal"/>
          <w:cols w:space="425" w:num="1"/>
          <w:docGrid w:type="lines" w:linePitch="312" w:charSpace="0"/>
        </w:sectPr>
      </w:pPr>
    </w:p>
    <w:p>
      <w:pPr>
        <w:tabs>
          <w:tab w:val="left" w:pos="3885"/>
        </w:tabs>
        <w:snapToGrid w:val="0"/>
        <w:spacing w:line="700" w:lineRule="exact"/>
        <w:jc w:val="left"/>
        <w:rPr>
          <w:rFonts w:hint="eastAsia" w:ascii="黑体" w:hAnsi="黑体" w:eastAsia="黑体" w:cs="黑体"/>
          <w:color w:val="000000"/>
          <w:kern w:val="0"/>
          <w:sz w:val="32"/>
          <w:szCs w:val="48"/>
          <w:lang w:bidi="ar"/>
        </w:rPr>
      </w:pPr>
      <w:r>
        <w:rPr>
          <w:rFonts w:hint="eastAsia" w:ascii="黑体" w:hAnsi="黑体" w:eastAsia="黑体" w:cs="黑体"/>
          <w:color w:val="000000"/>
          <w:kern w:val="0"/>
          <w:sz w:val="32"/>
          <w:szCs w:val="48"/>
          <w:lang w:bidi="ar"/>
        </w:rPr>
        <w:t>附件5</w:t>
      </w:r>
    </w:p>
    <w:p>
      <w:pPr>
        <w:rPr>
          <w:rFonts w:hint="default" w:ascii="Times New Roman" w:hAnsi="Times New Roman" w:cs="Times New Roman"/>
        </w:rPr>
      </w:pPr>
    </w:p>
    <w:p>
      <w:pPr>
        <w:pStyle w:val="2"/>
        <w:ind w:left="1280" w:hanging="640"/>
        <w:rPr>
          <w:rFonts w:hint="default" w:ascii="Times New Roman" w:hAnsi="Times New Roman" w:cs="Times New Roman"/>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遂宁市图书馆</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eastAsia="zh-CN"/>
        </w:rPr>
      </w:pPr>
      <w:r>
        <w:rPr>
          <w:rFonts w:hint="eastAsia" w:ascii="微软雅黑" w:hAnsi="微软雅黑" w:eastAsia="微软雅黑" w:cs="微软雅黑"/>
          <w:b w:val="0"/>
          <w:bCs w:val="0"/>
          <w:sz w:val="44"/>
          <w:szCs w:val="44"/>
          <w:lang w:val="en-US" w:eastAsia="zh-CN"/>
        </w:rPr>
        <w:t>部门预算项目支出绩效自评报告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（辅助管理工作经费）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24"/>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一、项目概况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rPr>
      </w:pPr>
      <w:r>
        <w:rPr>
          <w:rFonts w:hint="eastAsia" w:ascii="楷体_GB2312" w:hAnsi="楷体_GB2312" w:eastAsia="楷体_GB2312" w:cs="楷体_GB2312"/>
          <w:b w:val="0"/>
          <w:bCs/>
          <w:kern w:val="2"/>
          <w:sz w:val="32"/>
          <w:szCs w:val="32"/>
          <w:lang w:val="en-US" w:eastAsia="zh-CN" w:bidi="ar"/>
        </w:rPr>
        <w:t>（一）项目基本情况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rPr>
      </w:pPr>
      <w:r>
        <w:rPr>
          <w:rFonts w:hint="default" w:ascii="Times New Roman" w:hAnsi="Times New Roman" w:eastAsia="仿宋_GB2312" w:cs="Times New Roman"/>
          <w:b w:val="0"/>
          <w:bCs w:val="0"/>
          <w:kern w:val="2"/>
          <w:sz w:val="32"/>
          <w:szCs w:val="32"/>
          <w:lang w:val="en-US" w:eastAsia="zh-CN" w:bidi="ar"/>
        </w:rPr>
        <w:t>1.项</w:t>
      </w:r>
      <w:r>
        <w:rPr>
          <w:rFonts w:hint="eastAsia" w:ascii="仿宋_GB2312" w:hAnsi="仿宋_GB2312" w:eastAsia="仿宋_GB2312" w:cs="仿宋_GB2312"/>
          <w:b w:val="0"/>
          <w:bCs w:val="0"/>
          <w:kern w:val="2"/>
          <w:sz w:val="32"/>
          <w:szCs w:val="32"/>
          <w:lang w:val="en-US" w:eastAsia="zh-CN" w:bidi="ar"/>
        </w:rPr>
        <w:t>目主管部门（单位）在该项目管理中的职能。</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kern w:val="2"/>
          <w:sz w:val="32"/>
          <w:szCs w:val="32"/>
          <w:lang w:val="en-US" w:eastAsia="zh-CN" w:bidi="ar"/>
        </w:rPr>
        <w:t>市文化广电旅游局是项目主管部门，负责对项目进行严格监管。市图书馆是项目具体实施单位，负责</w:t>
      </w:r>
      <w:r>
        <w:rPr>
          <w:rFonts w:hint="eastAsia" w:ascii="仿宋_GB2312" w:hAnsi="仿宋_GB2312" w:eastAsia="仿宋_GB2312" w:cs="仿宋_GB2312"/>
          <w:b w:val="0"/>
          <w:bCs w:val="0"/>
          <w:color w:val="auto"/>
          <w:spacing w:val="0"/>
          <w:sz w:val="32"/>
          <w:szCs w:val="32"/>
          <w:lang w:val="en-US" w:eastAsia="zh-CN"/>
        </w:rPr>
        <w:t>设置必要的服务岗位，提升服务功能，打造阅读、研学、休闲、体验、社交等于一体的新型阅读空间。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
        </w:rPr>
      </w:pPr>
      <w:r>
        <w:rPr>
          <w:rFonts w:hint="default" w:ascii="Times New Roman" w:hAnsi="Times New Roman" w:eastAsia="仿宋_GB2312" w:cs="Times New Roman"/>
          <w:b w:val="0"/>
          <w:bCs w:val="0"/>
          <w:kern w:val="2"/>
          <w:sz w:val="32"/>
          <w:szCs w:val="32"/>
          <w:lang w:val="en-US" w:eastAsia="zh-CN" w:bidi="ar"/>
        </w:rPr>
        <w:t>2.项目立项、资金申报的依据</w:t>
      </w:r>
      <w:r>
        <w:rPr>
          <w:rFonts w:hint="eastAsia" w:ascii="Times New Roman" w:hAnsi="Times New Roman" w:eastAsia="仿宋_GB2312" w:cs="Times New Roman"/>
          <w:b w:val="0"/>
          <w:bCs w:val="0"/>
          <w:kern w:val="2"/>
          <w:sz w:val="32"/>
          <w:szCs w:val="32"/>
          <w:lang w:val="en-US" w:eastAsia="zh-CN" w:bidi="ar"/>
        </w:rPr>
        <w:t>。</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遂宁市</w:t>
      </w:r>
      <w:r>
        <w:rPr>
          <w:rFonts w:hint="default" w:ascii="Times New Roman" w:hAnsi="Times New Roman" w:eastAsia="仿宋_GB2312" w:cs="Times New Roman"/>
          <w:sz w:val="32"/>
          <w:szCs w:val="32"/>
        </w:rPr>
        <w:t>市级机关事业单位编外人员管理工作领导小组联席会议《关于专题研究市级机关事业单位编外人员管理有关问题的会议纪要》（</w:t>
      </w:r>
      <w:r>
        <w:rPr>
          <w:rFonts w:hint="default" w:ascii="Times New Roman" w:hAnsi="Times New Roman" w:eastAsia="仿宋_GB2312" w:cs="Times New Roman"/>
          <w:kern w:val="0"/>
          <w:sz w:val="32"/>
          <w:szCs w:val="32"/>
        </w:rPr>
        <w:t>2018年</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1期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精神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预算单位年初</w:t>
      </w:r>
      <w:r>
        <w:rPr>
          <w:rFonts w:hint="eastAsia" w:ascii="Times New Roman" w:hAnsi="Times New Roman" w:eastAsia="仿宋_GB2312" w:cs="Times New Roman"/>
          <w:sz w:val="32"/>
          <w:szCs w:val="32"/>
          <w:lang w:eastAsia="zh-CN"/>
        </w:rPr>
        <w:t>进行项目资金</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
        </w:rPr>
      </w:pPr>
      <w:r>
        <w:rPr>
          <w:rFonts w:hint="default" w:ascii="Times New Roman" w:hAnsi="Times New Roman" w:eastAsia="仿宋_GB2312" w:cs="Times New Roman"/>
          <w:b w:val="0"/>
          <w:bCs w:val="0"/>
          <w:kern w:val="2"/>
          <w:sz w:val="32"/>
          <w:szCs w:val="32"/>
          <w:lang w:val="en-US" w:eastAsia="zh-CN" w:bidi="ar"/>
        </w:rPr>
        <w:t>3.资金管理办法制定情况，资金支持具体项目的条件、范围与支持方式概况</w:t>
      </w:r>
      <w:r>
        <w:rPr>
          <w:rFonts w:hint="eastAsia" w:ascii="Times New Roman" w:hAnsi="Times New Roman" w:eastAsia="仿宋_GB2312" w:cs="Times New Roman"/>
          <w:b w:val="0"/>
          <w:bCs w:val="0"/>
          <w:kern w:val="2"/>
          <w:sz w:val="32"/>
          <w:szCs w:val="32"/>
          <w:lang w:val="en-US" w:eastAsia="zh-CN" w:bidi="ar"/>
        </w:rPr>
        <w:t>。</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资金管理方面：一是严格遵守市财政关于资金管理相关制度。二是严格按照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遂宁市</w:t>
      </w:r>
      <w:r>
        <w:rPr>
          <w:rFonts w:hint="eastAsia" w:ascii="仿宋_GB2312" w:hAnsi="仿宋_GB2312" w:eastAsia="仿宋_GB2312" w:cs="仿宋_GB2312"/>
          <w:sz w:val="32"/>
          <w:szCs w:val="32"/>
          <w:lang w:eastAsia="zh-CN"/>
        </w:rPr>
        <w:t>图书馆</w:t>
      </w:r>
      <w:r>
        <w:rPr>
          <w:rFonts w:hint="eastAsia" w:ascii="仿宋_GB2312" w:hAnsi="仿宋_GB2312" w:eastAsia="仿宋_GB2312" w:cs="仿宋_GB2312"/>
          <w:sz w:val="32"/>
          <w:szCs w:val="32"/>
        </w:rPr>
        <w:t>财务管理制度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对项目资金使用情况进行管理。</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sz w:val="32"/>
          <w:szCs w:val="32"/>
          <w:lang w:val="en-US" w:eastAsia="zh-CN"/>
        </w:rPr>
        <w:t>资金支持项目的条件和使用范围：</w:t>
      </w:r>
      <w:r>
        <w:rPr>
          <w:rFonts w:hint="default" w:ascii="Times New Roman" w:hAnsi="Times New Roman" w:eastAsia="仿宋_GB2312" w:cs="Times New Roman"/>
          <w:color w:val="auto"/>
          <w:spacing w:val="0"/>
          <w:sz w:val="32"/>
          <w:szCs w:val="32"/>
          <w:lang w:val="en-US" w:eastAsia="zh-CN"/>
        </w:rPr>
        <w:t>主要用于</w:t>
      </w:r>
      <w:r>
        <w:rPr>
          <w:rFonts w:hint="default" w:ascii="Times New Roman" w:hAnsi="Times New Roman" w:eastAsia="仿宋_GB2312" w:cs="Times New Roman"/>
          <w:kern w:val="0"/>
          <w:sz w:val="32"/>
          <w:szCs w:val="32"/>
          <w:lang w:eastAsia="zh-CN"/>
        </w:rPr>
        <w:t>开展图书</w:t>
      </w:r>
      <w:r>
        <w:rPr>
          <w:rFonts w:hint="eastAsia" w:ascii="Times New Roman" w:hAnsi="Times New Roman" w:eastAsia="仿宋_GB2312" w:cs="Times New Roman"/>
          <w:kern w:val="0"/>
          <w:sz w:val="32"/>
          <w:szCs w:val="32"/>
          <w:lang w:eastAsia="zh-CN"/>
        </w:rPr>
        <w:t>馆</w:t>
      </w:r>
      <w:r>
        <w:rPr>
          <w:rFonts w:hint="default" w:ascii="Times New Roman" w:hAnsi="Times New Roman" w:eastAsia="仿宋_GB2312" w:cs="Times New Roman"/>
          <w:kern w:val="0"/>
          <w:sz w:val="32"/>
          <w:szCs w:val="32"/>
          <w:lang w:eastAsia="zh-CN"/>
        </w:rPr>
        <w:t>辅助服务：</w:t>
      </w:r>
      <w:r>
        <w:rPr>
          <w:rFonts w:hint="eastAsia" w:ascii="仿宋_GB2312" w:hAnsi="仿宋_GB2312" w:eastAsia="仿宋_GB2312" w:cs="仿宋_GB2312"/>
          <w:b w:val="0"/>
          <w:bCs w:val="0"/>
          <w:color w:val="auto"/>
          <w:spacing w:val="0"/>
          <w:kern w:val="2"/>
          <w:sz w:val="32"/>
          <w:szCs w:val="32"/>
          <w:lang w:val="en-US" w:eastAsia="zh-CN" w:bidi="ar-SA"/>
        </w:rPr>
        <w:t>一是承担公共图书馆部分服务，图书报刊资料借阅服务等工作；二是承担共享工程市级支中心及电子阅览室服务等工作；三是承担全民阅读推广活动等工作。</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项目支持方式：由市级财政拨付给项目具体实施单位遂宁市图书馆。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4.资金分配的原则及考虑因素</w:t>
      </w:r>
      <w:r>
        <w:rPr>
          <w:rFonts w:hint="eastAsia" w:ascii="Times New Roman" w:hAnsi="Times New Roman" w:eastAsia="仿宋_GB2312" w:cs="Times New Roman"/>
          <w:kern w:val="2"/>
          <w:sz w:val="32"/>
          <w:szCs w:val="32"/>
          <w:lang w:val="en-US" w:eastAsia="zh-CN" w:bidi="ar"/>
        </w:rPr>
        <w:t>。</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资金分配坚持</w:t>
      </w:r>
      <w:r>
        <w:rPr>
          <w:rFonts w:hint="eastAsia" w:ascii="仿宋_GB2312" w:hAnsi="仿宋_GB2312" w:eastAsia="仿宋_GB2312" w:cs="仿宋_GB2312"/>
          <w:b w:val="0"/>
          <w:bCs w:val="0"/>
          <w:color w:val="auto"/>
          <w:spacing w:val="0"/>
          <w:sz w:val="32"/>
          <w:szCs w:val="32"/>
          <w:lang w:val="en-US" w:eastAsia="zh-CN"/>
        </w:rPr>
        <w:t>公共文化服务“公益性、基本性、均等性、便利性”原则，着力提升遂宁市图书馆服务品质，努力打造西部领先，四川一流的公共图书馆。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（二）项目绩效目标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1.项目主要内容</w:t>
      </w:r>
    </w:p>
    <w:p>
      <w:pPr>
        <w:keepNext w:val="0"/>
        <w:keepLines w:val="0"/>
        <w:pageBreakBefore w:val="0"/>
        <w:kinsoku/>
        <w:wordWrap/>
        <w:overflowPunct/>
        <w:topLinePunct w:val="0"/>
        <w:autoSpaceDE/>
        <w:autoSpaceDN/>
        <w:bidi w:val="0"/>
        <w:adjustRightInd/>
        <w:snapToGrid/>
        <w:spacing w:line="560" w:lineRule="exact"/>
        <w:ind w:leftChars="0" w:right="0" w:firstLine="640" w:firstLineChars="200"/>
        <w:jc w:val="left"/>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default" w:ascii="仿宋_GB2312" w:hAnsi="仿宋_GB2312" w:eastAsia="仿宋_GB2312" w:cs="仿宋_GB2312"/>
          <w:b w:val="0"/>
          <w:bCs w:val="0"/>
          <w:color w:val="auto"/>
          <w:spacing w:val="0"/>
          <w:kern w:val="2"/>
          <w:sz w:val="32"/>
          <w:szCs w:val="32"/>
          <w:lang w:val="en-US" w:eastAsia="zh-CN" w:bidi="ar-SA"/>
        </w:rPr>
        <w:t>一是保障阵地服务窗口常年开放，服务方提供不少于</w:t>
      </w:r>
      <w:r>
        <w:rPr>
          <w:rFonts w:hint="eastAsia" w:ascii="仿宋_GB2312" w:hAnsi="仿宋_GB2312" w:eastAsia="仿宋_GB2312" w:cs="仿宋_GB2312"/>
          <w:b w:val="0"/>
          <w:bCs w:val="0"/>
          <w:color w:val="auto"/>
          <w:spacing w:val="0"/>
          <w:kern w:val="2"/>
          <w:sz w:val="32"/>
          <w:szCs w:val="32"/>
          <w:lang w:val="en-US" w:eastAsia="zh-CN" w:bidi="ar-SA"/>
        </w:rPr>
        <w:t>8个业务岗位服务</w:t>
      </w:r>
      <w:r>
        <w:rPr>
          <w:rFonts w:hint="default" w:ascii="仿宋_GB2312" w:hAnsi="仿宋_GB2312" w:eastAsia="仿宋_GB2312" w:cs="仿宋_GB2312"/>
          <w:b w:val="0"/>
          <w:bCs w:val="0"/>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承担公共图书馆部分服务，包括图书报刊资料借阅服务、共享工程市级支中心及电子阅览室服务、全民阅读推广活动等。三是积极配合相关部门组织的各项工作，包括安全生产、疫情防控等任务。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2.项目应实现的具体绩效目标，包括目标的量化、细化情况以及项目实施进度计划等</w:t>
      </w:r>
      <w:r>
        <w:rPr>
          <w:rFonts w:hint="eastAsia" w:ascii="Times New Roman" w:hAnsi="Times New Roman" w:eastAsia="仿宋_GB2312" w:cs="Times New Roman"/>
          <w:kern w:val="2"/>
          <w:sz w:val="32"/>
          <w:szCs w:val="32"/>
          <w:lang w:val="en-US" w:eastAsia="zh-CN" w:bidi="ar"/>
        </w:rPr>
        <w:t>。</w:t>
      </w:r>
    </w:p>
    <w:p>
      <w:pPr>
        <w:pStyle w:val="47"/>
        <w:keepNext w:val="0"/>
        <w:keepLines w:val="0"/>
        <w:pageBreakBefore w:val="0"/>
        <w:kinsoku/>
        <w:wordWrap/>
        <w:overflowPunct/>
        <w:topLinePunct w:val="0"/>
        <w:autoSpaceDE/>
        <w:autoSpaceDN/>
        <w:bidi w:val="0"/>
        <w:spacing w:line="560" w:lineRule="exact"/>
        <w:ind w:leftChars="0" w:firstLine="640" w:firstLineChars="200"/>
        <w:jc w:val="left"/>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default" w:ascii="Times New Roman" w:hAnsi="Times New Roman" w:eastAsia="仿宋_GB2312" w:cs="Times New Roman"/>
          <w:sz w:val="32"/>
          <w:szCs w:val="32"/>
          <w:lang w:val="en-US" w:eastAsia="zh-CN"/>
        </w:rPr>
        <w:t>具体绩效目标：</w:t>
      </w:r>
      <w:r>
        <w:rPr>
          <w:rFonts w:hint="default" w:ascii="仿宋_GB2312" w:hAnsi="仿宋_GB2312" w:eastAsia="仿宋_GB2312" w:cs="仿宋_GB2312"/>
          <w:b w:val="0"/>
          <w:bCs w:val="0"/>
          <w:color w:val="auto"/>
          <w:spacing w:val="0"/>
          <w:kern w:val="2"/>
          <w:sz w:val="32"/>
          <w:szCs w:val="32"/>
          <w:lang w:val="en-US" w:eastAsia="zh-CN" w:bidi="ar-SA"/>
        </w:rPr>
        <w:t>一是确保遂宁市图书馆功能区服务常年免费对社会公众开放，节假日不闭馆，线上服务24小时不间断。二是确保</w:t>
      </w:r>
      <w:r>
        <w:rPr>
          <w:rFonts w:hint="eastAsia" w:ascii="仿宋_GB2312" w:hAnsi="仿宋_GB2312" w:eastAsia="仿宋_GB2312" w:cs="仿宋_GB2312"/>
          <w:b w:val="0"/>
          <w:bCs w:val="0"/>
          <w:color w:val="auto"/>
          <w:spacing w:val="0"/>
          <w:kern w:val="2"/>
          <w:sz w:val="32"/>
          <w:szCs w:val="32"/>
          <w:lang w:val="en-US" w:eastAsia="zh-CN" w:bidi="ar-SA"/>
        </w:rPr>
        <w:t>中心馆</w:t>
      </w:r>
      <w:r>
        <w:rPr>
          <w:rFonts w:hint="default" w:ascii="仿宋_GB2312" w:hAnsi="仿宋_GB2312" w:eastAsia="仿宋_GB2312" w:cs="仿宋_GB2312"/>
          <w:b w:val="0"/>
          <w:bCs w:val="0"/>
          <w:color w:val="auto"/>
          <w:spacing w:val="0"/>
          <w:kern w:val="2"/>
          <w:sz w:val="32"/>
          <w:szCs w:val="32"/>
          <w:lang w:val="en-US" w:eastAsia="zh-CN" w:bidi="ar-SA"/>
        </w:rPr>
        <w:t>年接待读者不低于10万人次以上，借阅书报刊等文献资源不低于20万册次。三是</w:t>
      </w:r>
      <w:r>
        <w:rPr>
          <w:rFonts w:hint="eastAsia" w:ascii="仿宋_GB2312" w:hAnsi="仿宋_GB2312" w:eastAsia="仿宋_GB2312" w:cs="仿宋_GB2312"/>
          <w:b w:val="0"/>
          <w:bCs w:val="0"/>
          <w:color w:val="auto"/>
          <w:spacing w:val="0"/>
          <w:kern w:val="2"/>
          <w:sz w:val="32"/>
          <w:szCs w:val="32"/>
          <w:lang w:val="en-US" w:eastAsia="zh-CN" w:bidi="ar-SA"/>
        </w:rPr>
        <w:t>读者满意率达到</w:t>
      </w:r>
      <w:r>
        <w:rPr>
          <w:rFonts w:hint="default" w:ascii="仿宋_GB2312" w:hAnsi="仿宋_GB2312" w:eastAsia="仿宋_GB2312" w:cs="仿宋_GB2312"/>
          <w:b w:val="0"/>
          <w:bCs w:val="0"/>
          <w:color w:val="auto"/>
          <w:spacing w:val="0"/>
          <w:kern w:val="2"/>
          <w:sz w:val="32"/>
          <w:szCs w:val="32"/>
          <w:lang w:val="en-US" w:eastAsia="zh-CN" w:bidi="ar-SA"/>
        </w:rPr>
        <w:t>9</w:t>
      </w:r>
      <w:r>
        <w:rPr>
          <w:rFonts w:hint="eastAsia" w:ascii="仿宋_GB2312" w:hAnsi="仿宋_GB2312" w:eastAsia="仿宋_GB2312" w:cs="仿宋_GB2312"/>
          <w:b w:val="0"/>
          <w:bCs w:val="0"/>
          <w:color w:val="auto"/>
          <w:spacing w:val="0"/>
          <w:kern w:val="2"/>
          <w:sz w:val="32"/>
          <w:szCs w:val="32"/>
          <w:lang w:val="en-US" w:eastAsia="zh-CN" w:bidi="ar-SA"/>
        </w:rPr>
        <w:t>5</w:t>
      </w:r>
      <w:r>
        <w:rPr>
          <w:rFonts w:hint="default" w:ascii="仿宋_GB2312" w:hAnsi="仿宋_GB2312" w:eastAsia="仿宋_GB2312" w:cs="仿宋_GB2312"/>
          <w:b w:val="0"/>
          <w:bCs w:val="0"/>
          <w:color w:val="auto"/>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以上。</w:t>
      </w:r>
    </w:p>
    <w:p>
      <w:pPr>
        <w:pStyle w:val="47"/>
        <w:keepNext w:val="0"/>
        <w:keepLines w:val="0"/>
        <w:pageBreakBefore w:val="0"/>
        <w:kinsoku/>
        <w:wordWrap/>
        <w:overflowPunct/>
        <w:topLinePunct w:val="0"/>
        <w:autoSpaceDE/>
        <w:autoSpaceDN/>
        <w:bidi w:val="0"/>
        <w:spacing w:line="56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项目实施进度计划：根据事业发展和读者需求，及时推进，确保读者服务全年不间断。</w:t>
      </w:r>
    </w:p>
    <w:p>
      <w:pPr>
        <w:pStyle w:val="47"/>
        <w:keepNext w:val="0"/>
        <w:keepLines w:val="0"/>
        <w:pageBreakBefore w:val="0"/>
        <w:kinsoku/>
        <w:wordWrap/>
        <w:overflowPunct/>
        <w:topLinePunct w:val="0"/>
        <w:autoSpaceDE/>
        <w:autoSpaceDN/>
        <w:bidi w:val="0"/>
        <w:spacing w:line="560" w:lineRule="exact"/>
        <w:ind w:leftChars="0" w:firstLine="640" w:firstLineChars="200"/>
        <w:jc w:val="left"/>
        <w:textAlignment w:val="auto"/>
        <w:rPr>
          <w:rFonts w:hint="eastAsia" w:ascii="仿宋_GB2312" w:hAnsi="仿宋_GB2312" w:eastAsia="仿宋_GB2312" w:cs="仿宋_GB2312"/>
          <w:spacing w:val="-5"/>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spacing w:val="-5"/>
          <w:kern w:val="2"/>
          <w:sz w:val="32"/>
          <w:szCs w:val="32"/>
          <w:lang w:val="en-US" w:eastAsia="zh-CN" w:bidi="ar"/>
        </w:rPr>
        <w:t>分</w:t>
      </w:r>
      <w:r>
        <w:rPr>
          <w:rFonts w:hint="eastAsia" w:ascii="仿宋_GB2312" w:hAnsi="仿宋_GB2312" w:eastAsia="仿宋_GB2312" w:cs="仿宋_GB2312"/>
          <w:spacing w:val="-5"/>
          <w:kern w:val="2"/>
          <w:sz w:val="32"/>
          <w:szCs w:val="32"/>
          <w:lang w:val="en-US" w:eastAsia="zh-CN" w:bidi="ar"/>
        </w:rPr>
        <w:t>析评价申报内容是否与实际相符，申报目标是否合理可行。</w:t>
      </w:r>
    </w:p>
    <w:p>
      <w:pPr>
        <w:pStyle w:val="47"/>
        <w:keepNext w:val="0"/>
        <w:keepLines w:val="0"/>
        <w:pageBreakBefore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本项目申报内容与实际相符，申报目标合理可行。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（三）项目自评步骤及方法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（说明项目绩效自评采用的组织实施步骤及方法。）</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
        </w:rPr>
        <w:t>一是成立项目绩效评估小组，负责对项目推进情况、取得成绩进行自评。二是制定绩效目标和实施计划，对照目标进行自评考核。</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kern w:val="2"/>
          <w:sz w:val="32"/>
          <w:szCs w:val="32"/>
          <w:lang w:val="en-US" w:eastAsia="zh-CN" w:bidi="ar"/>
        </w:rPr>
        <w:t>对资金使用的安全性、规范性及有效性进行分析，包括资金支付范围、支付标准、支付进度、支付依据等是否合规合法、是否与预算相符，并对自评中发现的相关问题进行分析说明等。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二、项目资金申报及使用情况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（一）项目资金申报及批复情况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说明项目资金申报、批复及预算调整等程序的相关情况。</w:t>
      </w:r>
    </w:p>
    <w:p>
      <w:pPr>
        <w:pStyle w:val="47"/>
        <w:keepNext w:val="0"/>
        <w:keepLines w:val="0"/>
        <w:pageBreakBefore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
        </w:rPr>
        <w:t>项目资金申报情况：</w:t>
      </w:r>
      <w:r>
        <w:rPr>
          <w:rFonts w:hint="default" w:ascii="Times New Roman" w:hAnsi="Times New Roman" w:eastAsia="仿宋_GB2312" w:cs="Times New Roman"/>
          <w:sz w:val="32"/>
          <w:szCs w:val="32"/>
        </w:rPr>
        <w:t>根据市级机关事业单位编外人员管理工作领导小组联席会议《关于专题研究市级机关事业单位编外人员管理有关问题的会议纪要》（</w:t>
      </w:r>
      <w:r>
        <w:rPr>
          <w:rFonts w:hint="default" w:ascii="Times New Roman" w:hAnsi="Times New Roman" w:eastAsia="仿宋_GB2312" w:cs="Times New Roman"/>
          <w:kern w:val="0"/>
          <w:sz w:val="32"/>
          <w:szCs w:val="32"/>
        </w:rPr>
        <w:t>2018年</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1期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精神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年初预算单位申报辅助</w:t>
      </w:r>
      <w:r>
        <w:rPr>
          <w:rFonts w:hint="eastAsia" w:ascii="Times New Roman" w:hAnsi="Times New Roman" w:eastAsia="仿宋_GB2312" w:cs="Times New Roman"/>
          <w:sz w:val="32"/>
          <w:szCs w:val="32"/>
          <w:lang w:val="en-US" w:eastAsia="zh-CN"/>
        </w:rPr>
        <w:t>管理工作</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经费</w:t>
      </w:r>
      <w:r>
        <w:rPr>
          <w:rFonts w:hint="default" w:ascii="Times New Roman" w:hAnsi="Times New Roman" w:eastAsia="仿宋_GB2312" w:cs="Times New Roman"/>
          <w:sz w:val="32"/>
          <w:szCs w:val="32"/>
          <w:lang w:val="en-US" w:eastAsia="zh-CN"/>
        </w:rPr>
        <w:t>36万元</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（二）资金计划、到位及使用情况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Times New Roman" w:hAnsi="Times New Roman" w:eastAsia="仿宋_GB2312" w:cs="Times New Roman"/>
          <w:b w:val="0"/>
          <w:bCs/>
          <w:kern w:val="2"/>
          <w:sz w:val="32"/>
          <w:szCs w:val="32"/>
          <w:lang w:val="en-US" w:eastAsia="zh-CN" w:bidi="ar"/>
        </w:rPr>
        <w:t>1.资金计划。该项目资金全部用于市图书馆辅助服务，通过政府</w:t>
      </w:r>
      <w:r>
        <w:rPr>
          <w:rFonts w:hint="eastAsia" w:ascii="仿宋_GB2312" w:hAnsi="仿宋_GB2312" w:eastAsia="仿宋_GB2312" w:cs="仿宋_GB2312"/>
          <w:kern w:val="2"/>
          <w:sz w:val="32"/>
          <w:szCs w:val="32"/>
          <w:lang w:val="en-US" w:eastAsia="zh-CN" w:bidi="ar"/>
        </w:rPr>
        <w:t>采购服务方式确定供应商，由供应商为市图书馆服务岗位配置工作人员，提供相关服务，提高公共文化服务供给能力。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2.资金到位。</w:t>
      </w:r>
      <w:r>
        <w:rPr>
          <w:rFonts w:hint="default" w:ascii="Times New Roman" w:hAnsi="Times New Roman" w:eastAsia="仿宋_GB2312" w:cs="Times New Roman"/>
          <w:color w:val="auto"/>
          <w:spacing w:val="0"/>
          <w:sz w:val="32"/>
          <w:szCs w:val="32"/>
          <w:lang w:val="en-US" w:eastAsia="zh-CN"/>
        </w:rPr>
        <w:t>项目全年预算数36万元，</w:t>
      </w:r>
      <w:r>
        <w:rPr>
          <w:rFonts w:hint="eastAsia" w:ascii="Times New Roman" w:hAnsi="Times New Roman" w:eastAsia="仿宋_GB2312" w:cs="Times New Roman"/>
          <w:color w:val="auto"/>
          <w:spacing w:val="0"/>
          <w:sz w:val="32"/>
          <w:szCs w:val="32"/>
          <w:lang w:val="en-US" w:eastAsia="zh-CN"/>
        </w:rPr>
        <w:t>到位</w:t>
      </w:r>
      <w:r>
        <w:rPr>
          <w:rFonts w:hint="default" w:ascii="Times New Roman" w:hAnsi="Times New Roman" w:eastAsia="仿宋_GB2312" w:cs="Times New Roman"/>
          <w:color w:val="auto"/>
          <w:spacing w:val="0"/>
          <w:sz w:val="32"/>
          <w:szCs w:val="32"/>
          <w:lang w:val="en-US" w:eastAsia="zh-CN"/>
        </w:rPr>
        <w:t>数36万元。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黑体" w:hAnsi="黑体" w:eastAsia="黑体" w:cs="黑体"/>
          <w:kern w:val="2"/>
          <w:sz w:val="32"/>
          <w:szCs w:val="32"/>
          <w:lang w:val="en-US" w:eastAsia="zh-CN" w:bidi="ar"/>
        </w:rPr>
      </w:pPr>
      <w:r>
        <w:rPr>
          <w:rFonts w:hint="eastAsia" w:ascii="Times New Roman" w:hAnsi="Times New Roman" w:eastAsia="仿宋_GB2312" w:cs="Times New Roman"/>
          <w:b w:val="0"/>
          <w:bCs/>
          <w:kern w:val="2"/>
          <w:sz w:val="32"/>
          <w:szCs w:val="32"/>
          <w:lang w:val="en-US" w:eastAsia="zh-CN" w:bidi="ar"/>
        </w:rPr>
        <w:t>3</w:t>
      </w:r>
      <w:r>
        <w:rPr>
          <w:rFonts w:hint="default" w:ascii="Times New Roman" w:hAnsi="Times New Roman" w:eastAsia="仿宋_GB2312" w:cs="Times New Roman"/>
          <w:b w:val="0"/>
          <w:bCs/>
          <w:kern w:val="2"/>
          <w:sz w:val="32"/>
          <w:szCs w:val="32"/>
          <w:lang w:val="en-US" w:eastAsia="zh-CN" w:bidi="ar"/>
        </w:rPr>
        <w:t>.资金使用。</w:t>
      </w:r>
      <w:r>
        <w:rPr>
          <w:rFonts w:hint="eastAsia" w:ascii="仿宋_GB2312" w:hAnsi="仿宋_GB2312" w:eastAsia="仿宋_GB2312" w:cs="仿宋_GB2312"/>
          <w:kern w:val="2"/>
          <w:sz w:val="32"/>
          <w:szCs w:val="32"/>
          <w:lang w:val="en-US" w:eastAsia="zh-CN" w:bidi="ar"/>
        </w:rPr>
        <w:t>资金按照实施计划已分批次支付给服务供应商。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三、项目实施及管理情况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结合项目组织实施管理办法，重点围绕以下内容进行分析评价，并对自评中发现的问题分析说明。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（一）项目组织架构及实施流程</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1.项目组织架构</w:t>
      </w:r>
      <w:r>
        <w:rPr>
          <w:rFonts w:hint="eastAsia" w:ascii="Times New Roman" w:hAnsi="Times New Roman" w:eastAsia="仿宋_GB2312" w:cs="Times New Roman"/>
          <w:sz w:val="32"/>
          <w:szCs w:val="32"/>
          <w:lang w:val="en-US" w:eastAsia="zh-CN"/>
        </w:rPr>
        <w:t>。</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项目主要负责人：卢文菊（市图书馆馆长）</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分管</w:t>
      </w:r>
      <w:r>
        <w:rPr>
          <w:rFonts w:hint="default" w:ascii="Times New Roman" w:hAnsi="Times New Roman" w:eastAsia="仿宋_GB2312" w:cs="Times New Roman"/>
          <w:sz w:val="32"/>
          <w:szCs w:val="32"/>
          <w:lang w:val="en-US" w:eastAsia="zh-CN"/>
        </w:rPr>
        <w:t>负责人：</w:t>
      </w:r>
      <w:r>
        <w:rPr>
          <w:rFonts w:hint="eastAsia" w:ascii="Times New Roman" w:hAnsi="Times New Roman" w:eastAsia="仿宋_GB2312" w:cs="Times New Roman"/>
          <w:sz w:val="32"/>
          <w:szCs w:val="32"/>
          <w:lang w:val="en-US" w:eastAsia="zh-CN"/>
        </w:rPr>
        <w:t>王丽蓉（市图书馆支部书记）</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项目具体责任人：曾  进</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2.项目实施流程</w:t>
      </w:r>
      <w:r>
        <w:rPr>
          <w:rFonts w:hint="eastAsia" w:ascii="Times New Roman" w:hAnsi="Times New Roman" w:eastAsia="仿宋_GB2312" w:cs="Times New Roman"/>
          <w:sz w:val="32"/>
          <w:szCs w:val="32"/>
          <w:lang w:val="en-US" w:eastAsia="zh-CN"/>
        </w:rPr>
        <w:t>。</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由市图书馆组织项目实施。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b/>
          <w:bCs w:val="0"/>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项目实施单位市图书馆严格执行相关法律法规及项目管理制度等，通过政府采购服务方式确定项目服务供应商。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（三）项目监管情况</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按照市图书馆项目管理办法进行管理，项目实施前通过支委会集体决策，项目实施中强化监管手段，严格按照监管程序开展监管工作。</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黑体" w:hAnsi="黑体" w:eastAsia="黑体" w:cs="黑体"/>
          <w:b w:val="0"/>
          <w:bCs w:val="0"/>
          <w:sz w:val="32"/>
          <w:szCs w:val="32"/>
          <w:lang w:val="en-US" w:eastAsia="zh-CN"/>
        </w:rPr>
        <w:t>四、项目效益情况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rPr>
      </w:pPr>
      <w:r>
        <w:rPr>
          <w:rFonts w:hint="eastAsia" w:ascii="楷体_GB2312" w:hAnsi="楷体_GB2312" w:eastAsia="楷体_GB2312" w:cs="楷体_GB2312"/>
          <w:b w:val="0"/>
          <w:bCs/>
          <w:kern w:val="2"/>
          <w:sz w:val="32"/>
          <w:szCs w:val="32"/>
          <w:lang w:val="en-US" w:eastAsia="zh-CN" w:bidi="ar"/>
        </w:rPr>
        <w:t>（一）项目完成情况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市图书馆辅助</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完成率100%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lang w:val="en-US" w:eastAsia="zh-CN"/>
        </w:rPr>
        <w:t>图书馆服务窗口免费向读者开放，累计开展线上线下阅读活动230余场，线上服务10万余人次，</w:t>
      </w:r>
      <w:r>
        <w:rPr>
          <w:rFonts w:hint="eastAsia" w:ascii="Times New Roman" w:hAnsi="Times New Roman" w:eastAsia="仿宋_GB2312" w:cs="Times New Roman"/>
          <w:sz w:val="32"/>
          <w:szCs w:val="32"/>
          <w:lang w:val="en-US" w:eastAsia="zh-CN"/>
        </w:rPr>
        <w:t>中心馆接待读者 10 万余人次，</w:t>
      </w:r>
      <w:r>
        <w:rPr>
          <w:rFonts w:hint="default" w:ascii="Times New Roman" w:hAnsi="Times New Roman" w:eastAsia="仿宋_GB2312" w:cs="Times New Roman"/>
          <w:sz w:val="32"/>
          <w:szCs w:val="32"/>
          <w:lang w:val="en-US" w:eastAsia="zh-CN"/>
        </w:rPr>
        <w:t>数字资源点击量达100万次，接待团队20个</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sz w:val="32"/>
          <w:szCs w:val="32"/>
          <w:lang w:val="en-US" w:eastAsia="zh-CN"/>
        </w:rPr>
        <w:t>暑假及节假日日均接待读者逾1000人</w:t>
      </w:r>
      <w:r>
        <w:rPr>
          <w:rFonts w:hint="eastAsia" w:ascii="仿宋_GB2312" w:hAnsi="仿宋_GB2312" w:eastAsia="仿宋_GB2312" w:cs="仿宋_GB231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（二）项目效益情况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项目经济效益、社会效益、生态效益、可持续效益以及服务对象满意度等方面对项目效益进行全面分析评价。</w:t>
      </w:r>
    </w:p>
    <w:p>
      <w:pPr>
        <w:pStyle w:val="47"/>
        <w:keepNext w:val="0"/>
        <w:keepLines w:val="0"/>
        <w:pageBreakBefore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
        </w:rPr>
        <w:t>项目实施以来，一是通过</w:t>
      </w:r>
      <w:r>
        <w:rPr>
          <w:rFonts w:hint="eastAsia" w:ascii="仿宋_GB2312" w:hAnsi="仿宋_GB2312" w:eastAsia="仿宋_GB2312" w:cs="仿宋_GB2312"/>
          <w:sz w:val="32"/>
          <w:szCs w:val="32"/>
          <w:lang w:val="en-US" w:eastAsia="zh-CN"/>
        </w:rPr>
        <w:t>打造新型公共文化空间，彰显社会职能。举办“宋词雅韵·悦享遂宁”沉浸式阅读、</w:t>
      </w:r>
      <w:r>
        <w:rPr>
          <w:rFonts w:hint="default" w:ascii="Times New Roman" w:hAnsi="Times New Roman" w:eastAsia="仿宋_GB2312" w:cs="Times New Roman"/>
          <w:sz w:val="32"/>
          <w:szCs w:val="32"/>
          <w:lang w:val="en-US" w:eastAsia="zh-CN"/>
        </w:rPr>
        <w:t>2022年</w:t>
      </w:r>
      <w:r>
        <w:rPr>
          <w:rFonts w:hint="eastAsia" w:ascii="仿宋_GB2312" w:hAnsi="仿宋_GB2312" w:eastAsia="仿宋_GB2312" w:cs="仿宋_GB2312"/>
          <w:sz w:val="32"/>
          <w:szCs w:val="32"/>
          <w:lang w:val="en-US" w:eastAsia="zh-CN"/>
        </w:rPr>
        <w:t>新春阅读体验系列活动、第七届“书香遂宁·畅享阅读”暨</w:t>
      </w:r>
      <w:r>
        <w:rPr>
          <w:rFonts w:hint="eastAsia" w:ascii="Times New Roman" w:hAnsi="Times New Roman" w:eastAsia="仿宋_GB2312" w:cs="Times New Roman"/>
          <w:sz w:val="32"/>
          <w:szCs w:val="32"/>
          <w:lang w:val="en-US" w:eastAsia="zh-CN"/>
        </w:rPr>
        <w:t>4·23</w:t>
      </w:r>
      <w:r>
        <w:rPr>
          <w:rFonts w:hint="eastAsia" w:ascii="仿宋_GB2312" w:hAnsi="仿宋_GB2312" w:eastAsia="仿宋_GB2312" w:cs="仿宋_GB2312"/>
          <w:sz w:val="32"/>
          <w:szCs w:val="32"/>
          <w:lang w:val="en-US" w:eastAsia="zh-CN"/>
        </w:rPr>
        <w:t>全民阅读系列活动和“六一”红色教育主题沉浸阅读体验活动等沉浸式文化活动。二是丰富文化产品供给，打造优质文化品牌。持续推进了“书香遂宁·畅享悦读”“中华优秀传统文化传承互动体验项目”“遂宁文旅大讲坛”等文化服务品牌。三是推进红色文化阅读推广活动，组织开展了“六一”红色教育主题沉浸阅读体验活动、国学吟诵等沉浸式文化活动。</w:t>
      </w:r>
    </w:p>
    <w:p>
      <w:pPr>
        <w:keepNext w:val="0"/>
        <w:keepLines w:val="0"/>
        <w:pageBreakBefore w:val="0"/>
        <w:widowControl/>
        <w:wordWrap/>
        <w:topLinePunct w:val="0"/>
        <w:autoSpaceDE/>
        <w:autoSpaceDN/>
        <w:bidi w:val="0"/>
        <w:adjustRightInd w:val="0"/>
        <w:snapToGrid w:val="0"/>
        <w:spacing w:line="56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zh-CN" w:eastAsia="zh-CN" w:bidi="ar-SA"/>
        </w:rPr>
      </w:pPr>
      <w:r>
        <w:rPr>
          <w:rFonts w:hint="eastAsia" w:ascii="黑体" w:hAnsi="黑体" w:eastAsia="黑体" w:cs="黑体"/>
          <w:color w:val="auto"/>
          <w:kern w:val="0"/>
          <w:sz w:val="32"/>
          <w:szCs w:val="32"/>
          <w:highlight w:val="none"/>
          <w:lang w:val="zh-CN" w:eastAsia="zh-CN" w:bidi="ar-SA"/>
        </w:rPr>
        <w:t>五、评价结论及建议</w:t>
      </w:r>
    </w:p>
    <w:p>
      <w:pPr>
        <w:keepNext w:val="0"/>
        <w:keepLines w:val="0"/>
        <w:pageBreakBefore w:val="0"/>
        <w:widowControl w:val="0"/>
        <w:wordWrap/>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（一）评价结论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该项目计划合理，推进正常，管理有序，绩效较好。</w:t>
      </w:r>
    </w:p>
    <w:p>
      <w:pPr>
        <w:keepNext w:val="0"/>
        <w:keepLines w:val="0"/>
        <w:pageBreakBefore w:val="0"/>
        <w:widowControl w:val="0"/>
        <w:wordWrap/>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（二）存在主要问题</w:t>
      </w:r>
    </w:p>
    <w:p>
      <w:pPr>
        <w:keepNext w:val="0"/>
        <w:keepLines w:val="0"/>
        <w:pageBreakBefore w:val="0"/>
        <w:widowControl w:val="0"/>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1"/>
          <w:lang w:val="en-US" w:eastAsia="zh-CN" w:bidi="ar-SA"/>
        </w:rPr>
        <w:t>无。</w:t>
      </w:r>
    </w:p>
    <w:p>
      <w:pPr>
        <w:keepNext w:val="0"/>
        <w:keepLines w:val="0"/>
        <w:pageBreakBefore w:val="0"/>
        <w:widowControl w:val="0"/>
        <w:wordWrap/>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（三）相关措施建议</w:t>
      </w:r>
    </w:p>
    <w:p>
      <w:pPr>
        <w:keepNext w:val="0"/>
        <w:keepLines w:val="0"/>
        <w:pageBreakBefore w:val="0"/>
        <w:widowControl w:val="0"/>
        <w:kinsoku w:val="0"/>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hd w:val="clear" w:color="auto" w:fill="FFFFFF"/>
          <w:lang w:val="zh-CN" w:eastAsia="zh-CN"/>
        </w:rPr>
      </w:pPr>
      <w:r>
        <w:rPr>
          <w:rFonts w:hint="eastAsia" w:ascii="楷体_GB2312" w:hAnsi="楷体_GB2312" w:eastAsia="楷体_GB2312" w:cs="楷体_GB2312"/>
          <w:b w:val="0"/>
          <w:bCs w:val="0"/>
          <w:sz w:val="32"/>
          <w:szCs w:val="32"/>
          <w:lang w:val="en-US" w:eastAsia="zh-CN"/>
        </w:rPr>
        <w:t>1.</w:t>
      </w:r>
      <w:r>
        <w:rPr>
          <w:rFonts w:hint="eastAsia" w:ascii="仿宋_GB2312" w:hAnsi="仿宋_GB2312" w:eastAsia="仿宋_GB2312" w:cs="仿宋_GB2312"/>
          <w:color w:val="000000"/>
          <w:kern w:val="0"/>
          <w:sz w:val="32"/>
          <w:shd w:val="clear" w:color="auto" w:fill="FFFFFF"/>
          <w:lang w:val="zh-CN" w:eastAsia="zh-CN"/>
        </w:rPr>
        <w:t>加强资源的管理利用，提高资源利用率。</w:t>
      </w:r>
    </w:p>
    <w:p>
      <w:pPr>
        <w:keepNext w:val="0"/>
        <w:keepLines w:val="0"/>
        <w:pageBreakBefore w:val="0"/>
        <w:widowControl w:val="0"/>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持续推进全民阅读工作，更好服务群众。</w:t>
      </w:r>
    </w:p>
    <w:p>
      <w:pPr>
        <w:rPr>
          <w:rFonts w:hint="eastAsia" w:asciiTheme="minorEastAsia" w:hAnsiTheme="minorEastAsia" w:eastAsiaTheme="minorEastAsia" w:cstheme="minorEastAsia"/>
          <w:sz w:val="24"/>
          <w:szCs w:val="24"/>
        </w:rPr>
        <w:sectPr>
          <w:footerReference r:id="rId5" w:type="default"/>
          <w:pgSz w:w="11906" w:h="16838"/>
          <w:pgMar w:top="2098" w:right="1474" w:bottom="1417" w:left="1587" w:header="851" w:footer="992" w:gutter="0"/>
          <w:pgNumType w:fmt="decimal"/>
          <w:cols w:space="425" w:num="1"/>
          <w:docGrid w:type="lines" w:linePitch="312" w:charSpace="0"/>
        </w:sectPr>
      </w:pPr>
    </w:p>
    <w:tbl>
      <w:tblPr>
        <w:tblStyle w:val="17"/>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78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51090022T000004796385-辅助管理工作经费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遂宁市文化广播电视和旅游局部门</w:t>
            </w:r>
          </w:p>
        </w:tc>
        <w:tc>
          <w:tcPr>
            <w:tcW w:w="10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1.做好阵地服务，开展图书查询，借阅及相关服务工作，确保图书馆各服务窗口正常开放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2.做好文献资源收集、整理、保存、工作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3.做好数字加工、维护和服务，确保数字图书馆服务正常运行</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4.阅读推广服务，负责全民阅读推广工作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5.综合服务，负责做好导办服务、环境卫生、报刊收发等综合工作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jc w:val="both"/>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市图书馆辅助管理项目完成率100%。确保图书馆服务窗口免费向读者开放，累计开展线上线下阅读活动230余场，线上服务10万余人次，中心馆接待读者 10 万余人次，数字资源点击量达100万次，接待团队20个</w:t>
            </w:r>
            <w:r>
              <w:rPr>
                <w:rFonts w:hint="eastAsia" w:ascii="仿宋_GB2312" w:hAnsi="仿宋_GB2312" w:eastAsia="仿宋_GB2312" w:cs="仿宋_GB2312"/>
                <w:color w:val="000000" w:themeColor="text1"/>
                <w:kern w:val="2"/>
                <w:sz w:val="21"/>
                <w:szCs w:val="21"/>
                <w:lang w:val="en-US" w:eastAsia="zh-CN" w:bidi="ar"/>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暑假及节假日日均接待读者逾1000人。</w:t>
            </w:r>
          </w:p>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仿宋_GB2312" w:hAnsi="仿宋_GB2312" w:eastAsia="仿宋_GB2312" w:cs="仿宋_GB2312"/>
                <w:color w:val="000000" w:themeColor="text1"/>
                <w:kern w:val="2"/>
                <w:sz w:val="24"/>
                <w:szCs w:val="24"/>
                <w:lang w:val="en-US" w:eastAsia="zh-CN" w:bidi="ar"/>
                <w14:textFill>
                  <w14:solidFill>
                    <w14:schemeClr w14:val="tx1"/>
                  </w14:solidFill>
                </w14:textFill>
              </w:rPr>
              <w:t>严格执行相关法律法规及项目管理制度等，通过政府采购服务方式确定项目服务供应商。</w:t>
            </w:r>
            <w:r>
              <w:rPr>
                <w:rFonts w:hint="eastAsia" w:ascii="仿宋_GB2312" w:hAnsi="仿宋_GB2312" w:eastAsia="仿宋_GB2312" w:cs="仿宋_GB2312"/>
                <w:color w:val="000000" w:themeColor="text1"/>
                <w:kern w:val="2"/>
                <w:sz w:val="21"/>
                <w:szCs w:val="21"/>
                <w:lang w:val="en-US" w:eastAsia="zh-CN" w:bidi="ar"/>
                <w14:textFill>
                  <w14:solidFill>
                    <w14:schemeClr w14:val="tx1"/>
                  </w14:solidFill>
                </w14:textFill>
              </w:rPr>
              <w:t>项目实施前通过支委会集体决策，项目实施中强化监管手段，确保项目按时按质完成。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阵地服务、综合服务、阅读推广服务等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活动效果、图书排架正确率、服务质量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预算内成本列支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提升公众素质，增加读者阅读人次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仿宋_GB2312" w:hAnsi="仿宋_GB2312" w:eastAsia="仿宋_GB2312" w:cs="仿宋_GB2312"/>
                <w:i w:val="0"/>
                <w:iCs w:val="0"/>
                <w:kern w:val="2"/>
                <w:sz w:val="21"/>
                <w:szCs w:val="21"/>
                <w:lang w:val="en-US" w:eastAsia="zh-CN" w:bidi="ar"/>
              </w:rPr>
              <w:t>该项目计划合理，推进正常，管理有序，绩效较好。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spacing w:line="560" w:lineRule="exact"/>
              <w:ind w:firstLine="420" w:firstLineChars="200"/>
              <w:textAlignment w:val="auto"/>
              <w:rPr>
                <w:rFonts w:hint="eastAsia" w:ascii="仿宋_GB2312" w:hAnsi="仿宋_GB2312" w:eastAsia="仿宋_GB2312" w:cs="仿宋_GB2312"/>
                <w:i w:val="0"/>
                <w:iCs w:val="0"/>
                <w:sz w:val="21"/>
                <w:szCs w:val="21"/>
              </w:rPr>
            </w:pPr>
            <w:r>
              <w:rPr>
                <w:rFonts w:hint="eastAsia" w:ascii="仿宋_GB2312" w:hAnsi="仿宋_GB2312" w:eastAsia="仿宋_GB2312" w:cs="仿宋_GB2312"/>
                <w:b w:val="0"/>
                <w:bCs w:val="0"/>
                <w:i w:val="0"/>
                <w:iCs w:val="0"/>
                <w:sz w:val="21"/>
                <w:szCs w:val="21"/>
                <w:lang w:val="en-US" w:eastAsia="zh-CN"/>
              </w:rPr>
              <w:t>1.</w:t>
            </w:r>
            <w:r>
              <w:rPr>
                <w:rFonts w:hint="eastAsia" w:ascii="仿宋_GB2312" w:hAnsi="仿宋_GB2312" w:eastAsia="仿宋_GB2312" w:cs="仿宋_GB2312"/>
                <w:i w:val="0"/>
                <w:iCs w:val="0"/>
                <w:color w:val="000000"/>
                <w:kern w:val="0"/>
                <w:sz w:val="21"/>
                <w:szCs w:val="21"/>
                <w:shd w:val="clear" w:color="auto" w:fill="FFFFFF"/>
                <w:lang w:val="zh-CN" w:eastAsia="zh-CN"/>
              </w:rPr>
              <w:t>加强资源的管理利用，提高资源利用率。</w:t>
            </w:r>
            <w:r>
              <w:rPr>
                <w:rFonts w:hint="eastAsia" w:ascii="仿宋_GB2312" w:hAnsi="仿宋_GB2312" w:eastAsia="仿宋_GB2312" w:cs="仿宋_GB2312"/>
                <w:b w:val="0"/>
                <w:bCs w:val="0"/>
                <w:i w:val="0"/>
                <w:iCs w:val="0"/>
                <w:kern w:val="2"/>
                <w:sz w:val="21"/>
                <w:szCs w:val="21"/>
                <w:lang w:val="en-US" w:eastAsia="zh-CN" w:bidi="ar-SA"/>
              </w:rPr>
              <w:t>2.</w:t>
            </w:r>
            <w:r>
              <w:rPr>
                <w:rFonts w:hint="eastAsia" w:ascii="仿宋_GB2312" w:hAnsi="仿宋_GB2312" w:eastAsia="仿宋_GB2312" w:cs="仿宋_GB2312"/>
                <w:i w:val="0"/>
                <w:iCs w:val="0"/>
                <w:kern w:val="2"/>
                <w:sz w:val="21"/>
                <w:szCs w:val="21"/>
                <w:lang w:val="en-US" w:eastAsia="zh-CN" w:bidi="ar-SA"/>
              </w:rPr>
              <w:t>持续推进全民阅读工作，更好服务群众。</w:t>
            </w:r>
          </w:p>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560" w:lineRule="exact"/>
        <w:rPr>
          <w:rFonts w:hint="default" w:ascii="Times New Roman" w:hAnsi="Times New Roman" w:cs="Times New Roman"/>
          <w:szCs w:val="32"/>
        </w:rPr>
        <w:sectPr>
          <w:footerReference r:id="rId6" w:type="default"/>
          <w:pgSz w:w="16838" w:h="11906" w:orient="landscape"/>
          <w:pgMar w:top="1587" w:right="2098" w:bottom="1474" w:left="1417" w:header="851" w:footer="992" w:gutter="0"/>
          <w:pgNumType w:fmt="decimal"/>
          <w:cols w:space="425" w:num="1"/>
          <w:docGrid w:type="lines" w:linePitch="312" w:charSpace="0"/>
        </w:sectPr>
      </w:pPr>
    </w:p>
    <w:p>
      <w:pPr>
        <w:pStyle w:val="36"/>
        <w:keepNext w:val="0"/>
        <w:keepLines w:val="0"/>
        <w:pageBreakBefore w:val="0"/>
        <w:widowControl w:val="0"/>
        <w:kinsoku/>
        <w:wordWrap/>
        <w:overflowPunct/>
        <w:topLinePunct w:val="0"/>
        <w:autoSpaceDE/>
        <w:autoSpaceDN/>
        <w:bidi w:val="0"/>
        <w:spacing w:line="578" w:lineRule="exact"/>
        <w:jc w:val="both"/>
        <w:textAlignment w:val="auto"/>
        <w:rPr>
          <w:rFonts w:hint="default" w:ascii="Times New Roman" w:hAnsi="Times New Roman" w:eastAsia="方正小标宋简体" w:cs="Times New Roman"/>
          <w:color w:val="auto"/>
          <w:kern w:val="2"/>
          <w:sz w:val="32"/>
          <w:szCs w:val="32"/>
          <w:highlight w:val="none"/>
          <w:lang w:val="en-US" w:eastAsia="zh-CN"/>
        </w:rPr>
      </w:pPr>
      <w:r>
        <w:rPr>
          <w:rFonts w:hint="eastAsia" w:ascii="Times New Roman" w:hAnsi="Times New Roman" w:eastAsia="方正小标宋简体" w:cs="Times New Roman"/>
          <w:color w:val="auto"/>
          <w:kern w:val="2"/>
          <w:sz w:val="32"/>
          <w:szCs w:val="32"/>
          <w:highlight w:val="none"/>
          <w:lang w:val="en-US" w:eastAsia="zh-CN"/>
        </w:rPr>
        <w:t>附件6</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hint="eastAsia" w:ascii="方正小标宋简体" w:hAnsi="方正小标宋简体" w:eastAsia="方正小标宋简体" w:cs="方正小标宋简体"/>
          <w:kern w:val="0"/>
          <w:sz w:val="44"/>
          <w:szCs w:val="44"/>
          <w:shd w:val="clear" w:color="auto" w:fill="FFFFFF"/>
          <w:lang w:val="zh-CN"/>
        </w:rPr>
      </w:pPr>
      <w:r>
        <w:rPr>
          <w:rFonts w:hint="eastAsia" w:ascii="方正小标宋简体" w:hAnsi="方正小标宋简体" w:eastAsia="方正小标宋简体" w:cs="方正小标宋简体"/>
          <w:kern w:val="0"/>
          <w:sz w:val="44"/>
          <w:szCs w:val="44"/>
          <w:shd w:val="clear" w:color="auto" w:fill="FFFFFF"/>
          <w:lang w:val="zh-CN"/>
        </w:rPr>
        <w:t>遂宁市图书馆</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eastAsia="zh-CN"/>
        </w:rPr>
      </w:pPr>
      <w:r>
        <w:rPr>
          <w:rFonts w:hint="eastAsia" w:ascii="微软雅黑" w:hAnsi="微软雅黑" w:eastAsia="微软雅黑" w:cs="微软雅黑"/>
          <w:b w:val="0"/>
          <w:bCs w:val="0"/>
          <w:sz w:val="44"/>
          <w:szCs w:val="44"/>
          <w:lang w:val="en-US" w:eastAsia="zh-CN"/>
        </w:rPr>
        <w:t>部门预算项目支出绩效自评报告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w:t>
      </w:r>
      <w:r>
        <w:rPr>
          <w:rFonts w:hint="eastAsia" w:ascii="方正小标宋简体" w:hAnsi="方正小标宋简体" w:eastAsia="方正小标宋简体" w:cs="方正小标宋简体"/>
          <w:kern w:val="0"/>
          <w:sz w:val="44"/>
          <w:szCs w:val="44"/>
          <w:shd w:val="clear" w:color="auto" w:fill="FFFFFF"/>
          <w:lang w:val="zh-CN"/>
        </w:rPr>
        <w:t>设备购置经费</w:t>
      </w:r>
      <w:r>
        <w:rPr>
          <w:rFonts w:hint="eastAsia" w:ascii="方正小标宋简体" w:hAnsi="方正小标宋简体" w:eastAsia="方正小标宋简体" w:cs="方正小标宋简体"/>
          <w:color w:val="auto"/>
          <w:kern w:val="2"/>
          <w:sz w:val="32"/>
          <w:szCs w:val="32"/>
          <w:highlight w:val="none"/>
          <w:lang w:val="en-US" w:eastAsia="zh-CN" w:bidi="ar-SA"/>
        </w:rPr>
        <w:t>）</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hint="eastAsia" w:ascii="方正小标宋简体" w:hAnsi="方正小标宋简体" w:eastAsia="方正小标宋简体" w:cs="方正小标宋简体"/>
          <w:kern w:val="0"/>
          <w:sz w:val="44"/>
          <w:szCs w:val="44"/>
          <w:shd w:val="clear" w:color="auto" w:fill="FFFFFF"/>
          <w:lang w:val="zh-CN"/>
        </w:rPr>
      </w:pP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auto"/>
          <w:kern w:val="0"/>
          <w:sz w:val="32"/>
          <w:szCs w:val="32"/>
          <w:highlight w:val="none"/>
          <w:lang w:val="zh-CN" w:eastAsia="zh-CN" w:bidi="ar-SA"/>
        </w:rPr>
      </w:pPr>
      <w:r>
        <w:rPr>
          <w:rFonts w:hint="default" w:ascii="Times New Roman" w:hAnsi="Times New Roman" w:eastAsia="黑体" w:cs="Times New Roman"/>
          <w:color w:val="auto"/>
          <w:kern w:val="0"/>
          <w:sz w:val="32"/>
          <w:szCs w:val="32"/>
          <w:highlight w:val="none"/>
          <w:lang w:val="zh-CN" w:eastAsia="zh-CN" w:bidi="ar-SA"/>
        </w:rPr>
        <w:t>一、项目概况</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楷体_GB2312" w:cs="Times New Roman"/>
          <w:b w:val="0"/>
          <w:bCs w:val="0"/>
          <w:sz w:val="32"/>
          <w:szCs w:val="32"/>
          <w:lang w:val="zh-CN" w:eastAsia="zh-CN"/>
        </w:rPr>
        <w:t>（一）项目基本情况</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1. 说明项目主管部门（单位）在该项目管理中的职能。</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kern w:val="2"/>
          <w:sz w:val="32"/>
          <w:szCs w:val="32"/>
          <w:lang w:val="en-US" w:eastAsia="zh-CN" w:bidi="ar"/>
        </w:rPr>
        <w:t>市文化广电旅游局是项目主管部门，负责对项目进行严格监管。</w:t>
      </w:r>
    </w:p>
    <w:p>
      <w:pPr>
        <w:widowControl/>
        <w:numPr>
          <w:ilvl w:val="0"/>
          <w:numId w:val="4"/>
        </w:numPr>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项目立项、资金申报的依据。</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default" w:ascii="Times New Roman" w:hAnsi="Times New Roman" w:eastAsia="仿宋_GB2312" w:cs="Times New Roman"/>
          <w:kern w:val="2"/>
          <w:sz w:val="32"/>
          <w:szCs w:val="32"/>
          <w:lang w:val="en-US" w:eastAsia="zh-CN" w:bidi="ar"/>
        </w:rPr>
      </w:pPr>
      <w:r>
        <w:rPr>
          <w:rFonts w:hint="eastAsia" w:eastAsia="仿宋_GB2312" w:cs="Times New Roman"/>
          <w:kern w:val="2"/>
          <w:sz w:val="32"/>
          <w:szCs w:val="32"/>
          <w:lang w:val="en-US" w:eastAsia="zh-CN" w:bidi="ar"/>
        </w:rPr>
        <w:t>根据市直行政事业单位国有资产配置计划审批申请资金。</w:t>
      </w:r>
    </w:p>
    <w:p>
      <w:pPr>
        <w:widowControl/>
        <w:numPr>
          <w:ilvl w:val="0"/>
          <w:numId w:val="4"/>
        </w:numPr>
        <w:adjustRightInd w:val="0"/>
        <w:snapToGrid w:val="0"/>
        <w:spacing w:line="580" w:lineRule="exact"/>
        <w:ind w:left="0" w:leftChars="0"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资金管理办法制定情况，资金支持具体项目的条件、范围与支持方式概况。</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资金管理方面：一是严格遵守市财政关于资金管理相关制度。二是严格按照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遂宁市</w:t>
      </w:r>
      <w:r>
        <w:rPr>
          <w:rFonts w:hint="default" w:ascii="Times New Roman" w:hAnsi="Times New Roman" w:eastAsia="仿宋_GB2312" w:cs="Times New Roman"/>
          <w:sz w:val="32"/>
          <w:szCs w:val="32"/>
          <w:lang w:eastAsia="zh-CN"/>
        </w:rPr>
        <w:t>图书馆</w:t>
      </w:r>
      <w:r>
        <w:rPr>
          <w:rFonts w:hint="default" w:ascii="Times New Roman" w:hAnsi="Times New Roman" w:eastAsia="仿宋_GB2312" w:cs="Times New Roman"/>
          <w:sz w:val="32"/>
          <w:szCs w:val="32"/>
        </w:rPr>
        <w:t>财务管理制度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对项目资金使用情况进行管理。</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资金支持项目的条件和使用范围：</w:t>
      </w:r>
      <w:r>
        <w:rPr>
          <w:rFonts w:hint="eastAsia" w:ascii="Times New Roman" w:hAnsi="Times New Roman" w:eastAsia="仿宋_GB2312" w:cs="Times New Roman"/>
          <w:sz w:val="32"/>
          <w:szCs w:val="32"/>
          <w:lang w:val="en-US" w:eastAsia="zh-CN"/>
        </w:rPr>
        <w:t>采购A3多功能打印机1台、单功能打印机1台。</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default" w:ascii="Times New Roman" w:hAnsi="Times New Roman" w:cs="Times New Roman"/>
          <w:lang w:val="zh-CN" w:eastAsia="zh-CN"/>
        </w:rPr>
      </w:pPr>
      <w:r>
        <w:rPr>
          <w:rFonts w:hint="default" w:ascii="Times New Roman" w:hAnsi="Times New Roman" w:eastAsia="仿宋_GB2312" w:cs="Times New Roman"/>
          <w:sz w:val="32"/>
          <w:szCs w:val="32"/>
          <w:lang w:val="en-US" w:eastAsia="zh-CN"/>
        </w:rPr>
        <w:t>项目支持方式：由市级财政拨付给项目具体实施单位遂宁市图书馆。</w:t>
      </w:r>
    </w:p>
    <w:p>
      <w:pPr>
        <w:widowControl/>
        <w:numPr>
          <w:ilvl w:val="0"/>
          <w:numId w:val="4"/>
        </w:numPr>
        <w:adjustRightInd w:val="0"/>
        <w:snapToGrid w:val="0"/>
        <w:spacing w:line="580" w:lineRule="exact"/>
        <w:ind w:left="0" w:leftChars="0"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资金分配的原则及考虑因素。</w:t>
      </w:r>
    </w:p>
    <w:p>
      <w:pPr>
        <w:pStyle w:val="8"/>
        <w:numPr>
          <w:ilvl w:val="0"/>
          <w:numId w:val="0"/>
        </w:numPr>
        <w:ind w:firstLine="640" w:firstLineChars="200"/>
        <w:rPr>
          <w:rFonts w:hint="default" w:ascii="Times New Roman" w:hAnsi="Times New Roman" w:cs="Times New Roman"/>
          <w:b w:val="0"/>
          <w:bCs w:val="0"/>
          <w:color w:val="auto"/>
          <w:spacing w:val="0"/>
          <w:sz w:val="32"/>
          <w:szCs w:val="32"/>
          <w:lang w:val="en-US" w:eastAsia="zh-CN"/>
        </w:rPr>
      </w:pPr>
      <w:r>
        <w:rPr>
          <w:rFonts w:hint="default" w:ascii="Times New Roman" w:hAnsi="Times New Roman" w:eastAsia="仿宋_GB2312" w:cs="Times New Roman"/>
          <w:sz w:val="32"/>
          <w:szCs w:val="32"/>
          <w:lang w:val="en-US" w:eastAsia="zh-CN"/>
        </w:rPr>
        <w:t>资金分配坚持</w:t>
      </w:r>
      <w:r>
        <w:rPr>
          <w:rFonts w:hint="default" w:ascii="Times New Roman" w:hAnsi="Times New Roman" w:eastAsia="仿宋_GB2312" w:cs="Times New Roman"/>
          <w:b w:val="0"/>
          <w:bCs w:val="0"/>
          <w:color w:val="auto"/>
          <w:spacing w:val="0"/>
          <w:sz w:val="32"/>
          <w:szCs w:val="32"/>
          <w:lang w:val="en-US" w:eastAsia="zh-CN"/>
        </w:rPr>
        <w:t>公共文化服务</w:t>
      </w:r>
      <w:r>
        <w:rPr>
          <w:rFonts w:hint="default" w:ascii="Times New Roman" w:hAnsi="Times New Roman" w:cs="Times New Roman"/>
          <w:b w:val="0"/>
          <w:bCs w:val="0"/>
          <w:color w:val="auto"/>
          <w:spacing w:val="0"/>
          <w:sz w:val="32"/>
          <w:szCs w:val="32"/>
          <w:lang w:val="en-US" w:eastAsia="zh-CN"/>
        </w:rPr>
        <w:t>的</w:t>
      </w:r>
      <w:r>
        <w:rPr>
          <w:rFonts w:hint="default" w:ascii="Times New Roman" w:hAnsi="Times New Roman" w:eastAsia="仿宋_GB2312" w:cs="Times New Roman"/>
          <w:b w:val="0"/>
          <w:bCs w:val="0"/>
          <w:color w:val="auto"/>
          <w:spacing w:val="0"/>
          <w:sz w:val="32"/>
          <w:szCs w:val="32"/>
          <w:lang w:val="en-US" w:eastAsia="zh-CN"/>
        </w:rPr>
        <w:t>原则，</w:t>
      </w:r>
      <w:r>
        <w:rPr>
          <w:rFonts w:hint="default" w:ascii="Times New Roman" w:hAnsi="Times New Roman" w:cs="Times New Roman"/>
          <w:b w:val="0"/>
          <w:bCs w:val="0"/>
          <w:color w:val="auto"/>
          <w:spacing w:val="0"/>
          <w:sz w:val="32"/>
          <w:szCs w:val="32"/>
          <w:lang w:val="en-US" w:eastAsia="zh-CN"/>
        </w:rPr>
        <w:t>着力提升图书馆工作效率。</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（二）项目绩效目标</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1. 项目主要内容。</w:t>
      </w:r>
    </w:p>
    <w:p>
      <w:pPr>
        <w:pStyle w:val="8"/>
        <w:numPr>
          <w:ilvl w:val="0"/>
          <w:numId w:val="0"/>
        </w:numPr>
        <w:ind w:firstLine="640" w:firstLineChars="200"/>
        <w:rPr>
          <w:rFonts w:hint="default" w:ascii="Times New Roman" w:hAnsi="Times New Roman" w:eastAsia="仿宋_GB2312" w:cs="Times New Roman"/>
          <w:b w:val="0"/>
          <w:bCs w:val="0"/>
          <w:color w:val="auto"/>
          <w:spacing w:val="0"/>
          <w:sz w:val="32"/>
          <w:szCs w:val="32"/>
          <w:lang w:val="zh-CN" w:eastAsia="zh-CN"/>
        </w:rPr>
      </w:pPr>
      <w:r>
        <w:rPr>
          <w:rFonts w:hint="eastAsia" w:ascii="Times New Roman" w:cs="Times New Roman"/>
          <w:b w:val="0"/>
          <w:bCs w:val="0"/>
          <w:color w:val="auto"/>
          <w:spacing w:val="0"/>
          <w:sz w:val="32"/>
          <w:szCs w:val="32"/>
          <w:lang w:val="en-US" w:eastAsia="zh-CN"/>
        </w:rPr>
        <w:t>购置1台</w:t>
      </w:r>
      <w:r>
        <w:rPr>
          <w:rFonts w:hint="default" w:ascii="Times New Roman" w:hAnsi="Times New Roman" w:eastAsia="仿宋_GB2312" w:cs="Times New Roman"/>
          <w:b w:val="0"/>
          <w:bCs w:val="0"/>
          <w:color w:val="auto"/>
          <w:spacing w:val="0"/>
          <w:sz w:val="32"/>
          <w:szCs w:val="32"/>
          <w:lang w:val="en-US" w:eastAsia="zh-CN"/>
        </w:rPr>
        <w:t>立思辰A3彩色多功能一体打印机（型号：GA9540cdn）</w:t>
      </w:r>
      <w:r>
        <w:rPr>
          <w:rFonts w:hint="eastAsia" w:ascii="Times New Roman" w:cs="Times New Roman"/>
          <w:b w:val="0"/>
          <w:bCs w:val="0"/>
          <w:color w:val="auto"/>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单功能打印机1台</w:t>
      </w:r>
      <w:r>
        <w:rPr>
          <w:rFonts w:hint="eastAsia" w:ascii="Times New Roman" w:cs="Times New Roman"/>
          <w:b w:val="0"/>
          <w:bCs w:val="0"/>
          <w:color w:val="auto"/>
          <w:spacing w:val="0"/>
          <w:sz w:val="32"/>
          <w:szCs w:val="32"/>
          <w:lang w:val="en-US" w:eastAsia="zh-CN"/>
        </w:rPr>
        <w:t>。</w:t>
      </w:r>
    </w:p>
    <w:p>
      <w:pPr>
        <w:widowControl/>
        <w:numPr>
          <w:ilvl w:val="0"/>
          <w:numId w:val="5"/>
        </w:numPr>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项目应实现的具体绩效目标，包括目标的量化、细化情况以及项目实施进度计划等。</w:t>
      </w:r>
    </w:p>
    <w:p>
      <w:pPr>
        <w:numPr>
          <w:ilvl w:val="0"/>
          <w:numId w:val="6"/>
        </w:numPr>
        <w:ind w:firstLine="640" w:firstLineChars="200"/>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功能齐全，具有打印、复印、扫描、传真等多项功能，更利于办公室日常工作需要。</w:t>
      </w:r>
    </w:p>
    <w:p>
      <w:pPr>
        <w:numPr>
          <w:ilvl w:val="0"/>
          <w:numId w:val="6"/>
        </w:numPr>
        <w:ind w:firstLine="640" w:firstLineChars="200"/>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绿色高效，提高了办公室收发文件、处理文件等工作效率。</w:t>
      </w:r>
    </w:p>
    <w:p>
      <w:pPr>
        <w:numPr>
          <w:ilvl w:val="0"/>
          <w:numId w:val="6"/>
        </w:numPr>
        <w:ind w:firstLine="640" w:firstLineChars="200"/>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节约成本，同一局域网内的多台电脑可共享该台打印机，远程打印工作资料，节约了购买多台打印机的成本。</w:t>
      </w:r>
    </w:p>
    <w:p>
      <w:pPr>
        <w:widowControl/>
        <w:numPr>
          <w:ilvl w:val="0"/>
          <w:numId w:val="5"/>
        </w:numPr>
        <w:adjustRightInd w:val="0"/>
        <w:snapToGrid w:val="0"/>
        <w:spacing w:line="580" w:lineRule="exact"/>
        <w:ind w:left="0" w:leftChars="0"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分析评价申报内容是否与实际相符，申报目标是否合理可行。</w:t>
      </w:r>
    </w:p>
    <w:p>
      <w:pPr>
        <w:widowControl/>
        <w:numPr>
          <w:ilvl w:val="0"/>
          <w:numId w:val="0"/>
        </w:numPr>
        <w:adjustRightInd w:val="0"/>
        <w:snapToGrid w:val="0"/>
        <w:spacing w:line="580" w:lineRule="exact"/>
        <w:ind w:leftChars="200" w:firstLine="320" w:firstLineChars="100"/>
        <w:contextualSpacing/>
        <w:jc w:val="left"/>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sz w:val="32"/>
          <w:szCs w:val="32"/>
          <w:lang w:val="en-US" w:eastAsia="zh-CN"/>
        </w:rPr>
        <w:t>本项目申报内容与实际相符，申报目标合理可行。</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（三）项目自评步骤及方法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Chars="0" w:right="0" w:rightChars="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（说明项目绩效自评采用的组织实施步骤及方法。）</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
        </w:rPr>
        <w:t>一是成立项目绩效评估小组，负责对项目推进情况、取得成绩进行自评。二是制定绩效目标和实施计划，对照目标进行自评考核。</w:t>
      </w: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kern w:val="2"/>
          <w:sz w:val="32"/>
          <w:szCs w:val="32"/>
          <w:lang w:val="en-US" w:eastAsia="zh-CN" w:bidi="ar"/>
        </w:rPr>
        <w:t>对资金使用的安全性、规范性及有效性进行分析，包括资金支付范围、支付标准、支付进度、支付依据等是否合规合法、是否与预算相符，并对自评中发现的相关问题进行分析说明等。</w:t>
      </w: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auto"/>
          <w:kern w:val="0"/>
          <w:sz w:val="32"/>
          <w:szCs w:val="32"/>
          <w:highlight w:val="none"/>
          <w:lang w:val="zh-CN" w:eastAsia="zh-CN" w:bidi="ar-SA"/>
        </w:rPr>
      </w:pPr>
      <w:r>
        <w:rPr>
          <w:rFonts w:hint="default" w:ascii="Times New Roman" w:hAnsi="Times New Roman" w:eastAsia="黑体" w:cs="Times New Roman"/>
          <w:color w:val="auto"/>
          <w:kern w:val="0"/>
          <w:sz w:val="32"/>
          <w:szCs w:val="32"/>
          <w:highlight w:val="none"/>
          <w:lang w:val="zh-CN" w:eastAsia="zh-CN" w:bidi="ar-SA"/>
        </w:rPr>
        <w:t>二、项目资金申报及使用情况</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（一）项目资金申报及批复情况</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说明项目资金申报、批复及预算调整等程序的相关情况。</w:t>
      </w:r>
    </w:p>
    <w:p>
      <w:pPr>
        <w:pStyle w:val="8"/>
        <w:ind w:firstLine="640" w:firstLineChars="200"/>
        <w:rPr>
          <w:rFonts w:hint="default" w:ascii="Times New Roman" w:hAnsi="Times New Roman" w:cs="Times New Roman"/>
          <w:b w:val="0"/>
          <w:bCs w:val="0"/>
          <w:highlight w:val="none"/>
          <w:lang w:val="en-US" w:eastAsia="zh-CN"/>
        </w:rPr>
      </w:pPr>
      <w:r>
        <w:rPr>
          <w:rFonts w:hint="eastAsia" w:ascii="Times New Roman" w:cs="Times New Roman"/>
          <w:b w:val="0"/>
          <w:bCs w:val="0"/>
          <w:color w:val="auto"/>
          <w:kern w:val="0"/>
          <w:sz w:val="32"/>
          <w:szCs w:val="32"/>
          <w:highlight w:val="none"/>
          <w:lang w:val="en-US" w:eastAsia="zh-CN" w:bidi="ar-SA"/>
        </w:rPr>
        <w:t>根据</w:t>
      </w:r>
      <w:r>
        <w:rPr>
          <w:rFonts w:hint="default" w:ascii="Times New Roman" w:hAnsi="Times New Roman" w:cs="Times New Roman"/>
          <w:b w:val="0"/>
          <w:bCs w:val="0"/>
          <w:color w:val="auto"/>
          <w:kern w:val="0"/>
          <w:sz w:val="32"/>
          <w:szCs w:val="32"/>
          <w:highlight w:val="none"/>
          <w:lang w:val="en-US" w:eastAsia="zh-CN" w:bidi="ar-SA"/>
        </w:rPr>
        <w:t>事业单位国有资产配置计划审批</w:t>
      </w:r>
      <w:r>
        <w:rPr>
          <w:rFonts w:hint="eastAsia" w:ascii="Times New Roman" w:cs="Times New Roman"/>
          <w:b w:val="0"/>
          <w:bCs w:val="0"/>
          <w:color w:val="auto"/>
          <w:kern w:val="0"/>
          <w:sz w:val="32"/>
          <w:szCs w:val="32"/>
          <w:highlight w:val="none"/>
          <w:lang w:val="en-US" w:eastAsia="zh-CN" w:bidi="ar-SA"/>
        </w:rPr>
        <w:t>表</w:t>
      </w:r>
      <w:r>
        <w:rPr>
          <w:rFonts w:hint="default" w:ascii="Times New Roman" w:hAnsi="Times New Roman" w:cs="Times New Roman"/>
          <w:b w:val="0"/>
          <w:bCs w:val="0"/>
          <w:color w:val="auto"/>
          <w:kern w:val="0"/>
          <w:sz w:val="32"/>
          <w:szCs w:val="32"/>
          <w:highlight w:val="none"/>
          <w:lang w:val="en-US" w:eastAsia="zh-CN" w:bidi="ar-SA"/>
        </w:rPr>
        <w:t>，</w:t>
      </w:r>
      <w:r>
        <w:rPr>
          <w:rFonts w:hint="eastAsia" w:ascii="Times New Roman" w:cs="Times New Roman"/>
          <w:b w:val="0"/>
          <w:bCs w:val="0"/>
          <w:color w:val="auto"/>
          <w:kern w:val="0"/>
          <w:sz w:val="32"/>
          <w:szCs w:val="32"/>
          <w:highlight w:val="none"/>
          <w:lang w:val="en-US" w:eastAsia="zh-CN" w:bidi="ar-SA"/>
        </w:rPr>
        <w:t>申报财政预算。</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（二）资金计划、到位及使用情况（可用表格形式反映）</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b w:val="0"/>
          <w:bCs/>
          <w:kern w:val="2"/>
          <w:sz w:val="32"/>
          <w:szCs w:val="32"/>
          <w:lang w:val="en-US" w:eastAsia="zh-CN" w:bidi="ar"/>
        </w:rPr>
        <w:t>1.资金计划。该项目资金全部用于市图书馆</w:t>
      </w:r>
      <w:r>
        <w:rPr>
          <w:rFonts w:hint="eastAsia" w:ascii="Times New Roman" w:hAnsi="Times New Roman" w:eastAsia="仿宋_GB2312" w:cs="Times New Roman"/>
          <w:b w:val="0"/>
          <w:bCs/>
          <w:kern w:val="2"/>
          <w:sz w:val="32"/>
          <w:szCs w:val="32"/>
          <w:lang w:val="en-US" w:eastAsia="zh-CN" w:bidi="ar"/>
        </w:rPr>
        <w:t>购置办公设备</w:t>
      </w:r>
      <w:r>
        <w:rPr>
          <w:rFonts w:hint="default" w:ascii="Times New Roman" w:hAnsi="Times New Roman" w:eastAsia="仿宋_GB2312" w:cs="Times New Roman"/>
          <w:b w:val="0"/>
          <w:bCs/>
          <w:kern w:val="2"/>
          <w:sz w:val="32"/>
          <w:szCs w:val="32"/>
          <w:lang w:val="en-US" w:eastAsia="zh-CN" w:bidi="ar"/>
        </w:rPr>
        <w:t>，通过政府</w:t>
      </w:r>
      <w:r>
        <w:rPr>
          <w:rFonts w:hint="default" w:ascii="Times New Roman" w:hAnsi="Times New Roman" w:eastAsia="仿宋_GB2312" w:cs="Times New Roman"/>
          <w:kern w:val="2"/>
          <w:sz w:val="32"/>
          <w:szCs w:val="32"/>
          <w:lang w:val="en-US" w:eastAsia="zh-CN" w:bidi="ar"/>
        </w:rPr>
        <w:t>采购服务方式确定供应商，由供应商为市图书馆提供相关服务。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2.资金到位。</w:t>
      </w:r>
      <w:r>
        <w:rPr>
          <w:rFonts w:hint="default" w:ascii="Times New Roman" w:hAnsi="Times New Roman" w:eastAsia="仿宋_GB2312" w:cs="Times New Roman"/>
          <w:color w:val="auto"/>
          <w:spacing w:val="0"/>
          <w:sz w:val="32"/>
          <w:szCs w:val="32"/>
          <w:lang w:val="en-US" w:eastAsia="zh-CN"/>
        </w:rPr>
        <w:t>项目到位数4.6</w:t>
      </w:r>
      <w:r>
        <w:rPr>
          <w:rFonts w:hint="eastAsia" w:eastAsia="仿宋_GB2312" w:cs="Times New Roman"/>
          <w:color w:val="auto"/>
          <w:spacing w:val="0"/>
          <w:sz w:val="32"/>
          <w:szCs w:val="32"/>
          <w:lang w:val="en-US" w:eastAsia="zh-CN"/>
        </w:rPr>
        <w:t>8</w:t>
      </w:r>
      <w:r>
        <w:rPr>
          <w:rFonts w:hint="default" w:ascii="Times New Roman" w:hAnsi="Times New Roman" w:eastAsia="仿宋_GB2312" w:cs="Times New Roman"/>
          <w:color w:val="auto"/>
          <w:spacing w:val="0"/>
          <w:sz w:val="32"/>
          <w:szCs w:val="32"/>
          <w:lang w:val="en-US" w:eastAsia="zh-CN"/>
        </w:rPr>
        <w:t>万元。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b w:val="0"/>
          <w:bCs/>
          <w:kern w:val="2"/>
          <w:sz w:val="32"/>
          <w:szCs w:val="32"/>
          <w:lang w:val="en-US" w:eastAsia="zh-CN" w:bidi="ar"/>
        </w:rPr>
        <w:t>3.资金使用。</w:t>
      </w:r>
      <w:r>
        <w:rPr>
          <w:rFonts w:hint="default" w:ascii="Times New Roman" w:hAnsi="Times New Roman" w:eastAsia="仿宋_GB2312" w:cs="Times New Roman"/>
          <w:kern w:val="2"/>
          <w:sz w:val="32"/>
          <w:szCs w:val="32"/>
          <w:lang w:val="en-US" w:eastAsia="zh-CN" w:bidi="ar"/>
        </w:rPr>
        <w:t>资金按照实施计划已支付给服务供应商。</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（三）项目财务管理情况</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项目实施单位财务管理制度健全，严格执行财务管理制度，账务处理及时，会计核算规范等。</w:t>
      </w:r>
    </w:p>
    <w:p>
      <w:pPr>
        <w:widowControl/>
        <w:adjustRightInd w:val="0"/>
        <w:snapToGrid w:val="0"/>
        <w:spacing w:line="580" w:lineRule="exact"/>
        <w:ind w:firstLine="640" w:firstLineChars="200"/>
        <w:contextualSpacing/>
        <w:jc w:val="left"/>
        <w:rPr>
          <w:rFonts w:hint="default" w:ascii="Times New Roman" w:hAnsi="Times New Roman" w:eastAsia="黑体" w:cs="Times New Roman"/>
          <w:color w:val="auto"/>
          <w:kern w:val="0"/>
          <w:sz w:val="32"/>
          <w:szCs w:val="32"/>
          <w:highlight w:val="none"/>
          <w:lang w:val="zh-CN" w:eastAsia="zh-CN" w:bidi="ar-SA"/>
        </w:rPr>
      </w:pPr>
      <w:r>
        <w:rPr>
          <w:rFonts w:hint="default" w:ascii="Times New Roman" w:hAnsi="Times New Roman" w:eastAsia="黑体" w:cs="Times New Roman"/>
          <w:color w:val="auto"/>
          <w:kern w:val="0"/>
          <w:sz w:val="32"/>
          <w:szCs w:val="32"/>
          <w:highlight w:val="none"/>
          <w:lang w:val="zh-CN" w:eastAsia="zh-CN" w:bidi="ar-SA"/>
        </w:rPr>
        <w:t>三、项目实施及管理情况</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仿宋_GB2312" w:cs="Times New Roman"/>
          <w:color w:val="auto"/>
          <w:kern w:val="0"/>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（一）项目组织架构及实施流程</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1.项目组织架构</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项目主要负责人：卢文菊（市图书馆馆长）</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项目分管负责人：廖  波（市图书馆副馆长）</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项目具体责任人：郭  强</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2.项目实施流程</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cs="Times New Roman"/>
          <w:lang w:val="zh-CN" w:eastAsia="zh-CN"/>
        </w:rPr>
      </w:pPr>
      <w:r>
        <w:rPr>
          <w:rFonts w:hint="default" w:ascii="Times New Roman" w:hAnsi="Times New Roman" w:eastAsia="仿宋_GB2312" w:cs="Times New Roman"/>
          <w:sz w:val="32"/>
          <w:szCs w:val="32"/>
          <w:lang w:val="en-US" w:eastAsia="zh-CN"/>
        </w:rPr>
        <w:t>由</w:t>
      </w:r>
      <w:r>
        <w:rPr>
          <w:rFonts w:hint="eastAsia" w:eastAsia="仿宋_GB2312" w:cs="Times New Roman"/>
          <w:sz w:val="32"/>
          <w:szCs w:val="32"/>
          <w:lang w:val="en-US" w:eastAsia="zh-CN"/>
        </w:rPr>
        <w:t>遂宁市政府采购中心</w:t>
      </w:r>
      <w:r>
        <w:rPr>
          <w:rFonts w:hint="default" w:ascii="Times New Roman" w:hAnsi="Times New Roman" w:eastAsia="仿宋_GB2312" w:cs="Times New Roman"/>
          <w:sz w:val="32"/>
          <w:szCs w:val="32"/>
          <w:lang w:val="en-US" w:eastAsia="zh-CN"/>
        </w:rPr>
        <w:t>组织项目实施。</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val="zh-CN" w:eastAsia="zh-CN"/>
        </w:rPr>
        <w:t>）项目管理情况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项目实施单位市图书馆严格执行相关法律法规及项目管理制度等，通过</w:t>
      </w:r>
      <w:r>
        <w:rPr>
          <w:rFonts w:hint="eastAsia" w:eastAsia="仿宋_GB2312" w:cs="Times New Roman"/>
          <w:sz w:val="32"/>
          <w:szCs w:val="32"/>
          <w:lang w:val="en-US" w:eastAsia="zh-CN"/>
        </w:rPr>
        <w:t>遂宁市政府采购中心集中</w:t>
      </w:r>
      <w:r>
        <w:rPr>
          <w:rFonts w:hint="default" w:ascii="Times New Roman" w:hAnsi="Times New Roman" w:eastAsia="仿宋_GB2312" w:cs="Times New Roman"/>
          <w:kern w:val="2"/>
          <w:sz w:val="32"/>
          <w:szCs w:val="32"/>
          <w:lang w:val="en-US" w:eastAsia="zh-CN" w:bidi="ar"/>
        </w:rPr>
        <w:t>采购服务方式确定项目服务供应商。</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w:t>
      </w:r>
      <w:r>
        <w:rPr>
          <w:rFonts w:hint="default"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lang w:val="zh-CN" w:eastAsia="zh-CN"/>
        </w:rPr>
        <w:t>）项目监管情况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按照</w:t>
      </w:r>
      <w:r>
        <w:rPr>
          <w:rFonts w:hint="eastAsia" w:eastAsia="仿宋_GB2312" w:cs="Times New Roman"/>
          <w:sz w:val="32"/>
          <w:szCs w:val="32"/>
          <w:lang w:val="en-US" w:eastAsia="zh-CN"/>
        </w:rPr>
        <w:t>遂宁市政府采购中心项目</w:t>
      </w:r>
      <w:r>
        <w:rPr>
          <w:rFonts w:hint="default" w:ascii="Times New Roman" w:hAnsi="Times New Roman" w:eastAsia="仿宋_GB2312" w:cs="Times New Roman"/>
          <w:kern w:val="2"/>
          <w:sz w:val="32"/>
          <w:szCs w:val="32"/>
          <w:lang w:val="en-US" w:eastAsia="zh-CN" w:bidi="ar"/>
        </w:rPr>
        <w:t>管理办法进行管理，项目实施前</w:t>
      </w:r>
      <w:r>
        <w:rPr>
          <w:rFonts w:hint="eastAsia" w:eastAsia="仿宋_GB2312" w:cs="Times New Roman"/>
          <w:kern w:val="2"/>
          <w:sz w:val="32"/>
          <w:szCs w:val="32"/>
          <w:lang w:val="en-US" w:eastAsia="zh-CN" w:bidi="ar"/>
        </w:rPr>
        <w:t>进行了市直行政事业单位国有资产配置计划审批申请</w:t>
      </w:r>
      <w:r>
        <w:rPr>
          <w:rFonts w:hint="default" w:ascii="Times New Roman" w:hAnsi="Times New Roman" w:eastAsia="仿宋_GB2312" w:cs="Times New Roman"/>
          <w:kern w:val="2"/>
          <w:sz w:val="32"/>
          <w:szCs w:val="32"/>
          <w:lang w:val="en-US" w:eastAsia="zh-CN" w:bidi="ar"/>
        </w:rPr>
        <w:t>，项目实施中</w:t>
      </w:r>
      <w:r>
        <w:rPr>
          <w:rFonts w:hint="eastAsia" w:eastAsia="仿宋_GB2312" w:cs="Times New Roman"/>
          <w:kern w:val="2"/>
          <w:sz w:val="32"/>
          <w:szCs w:val="32"/>
          <w:lang w:val="en-US" w:eastAsia="zh-CN" w:bidi="ar"/>
        </w:rPr>
        <w:t>市图书馆</w:t>
      </w:r>
      <w:r>
        <w:rPr>
          <w:rFonts w:hint="default" w:ascii="Times New Roman" w:hAnsi="Times New Roman" w:eastAsia="仿宋_GB2312" w:cs="Times New Roman"/>
          <w:kern w:val="2"/>
          <w:sz w:val="32"/>
          <w:szCs w:val="32"/>
          <w:lang w:val="en-US" w:eastAsia="zh-CN" w:bidi="ar"/>
        </w:rPr>
        <w:t>强化监管手段，严格按照监管程序开展监管工作。</w:t>
      </w:r>
    </w:p>
    <w:p>
      <w:pPr>
        <w:widowControl/>
        <w:numPr>
          <w:ilvl w:val="0"/>
          <w:numId w:val="0"/>
        </w:numPr>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0"/>
          <w:sz w:val="32"/>
          <w:szCs w:val="32"/>
          <w:highlight w:val="none"/>
          <w:lang w:val="zh-CN" w:eastAsia="zh-CN" w:bidi="ar-SA"/>
        </w:rPr>
      </w:pPr>
      <w:r>
        <w:rPr>
          <w:rFonts w:hint="default" w:ascii="Times New Roman" w:hAnsi="Times New Roman" w:eastAsia="黑体" w:cs="Times New Roman"/>
          <w:color w:val="auto"/>
          <w:kern w:val="0"/>
          <w:sz w:val="32"/>
          <w:szCs w:val="32"/>
          <w:highlight w:val="none"/>
          <w:lang w:val="zh-CN" w:eastAsia="zh-CN" w:bidi="ar-SA"/>
        </w:rPr>
        <w:t>四、项目绩效情况</w:t>
      </w:r>
      <w:r>
        <w:rPr>
          <w:rFonts w:hint="default" w:ascii="Times New Roman" w:hAnsi="Times New Roman" w:eastAsia="仿宋_GB2312" w:cs="Times New Roman"/>
          <w:color w:val="auto"/>
          <w:kern w:val="0"/>
          <w:sz w:val="32"/>
          <w:szCs w:val="32"/>
          <w:highlight w:val="none"/>
          <w:lang w:val="zh-CN" w:eastAsia="zh-CN" w:bidi="ar-SA"/>
        </w:rPr>
        <w:tab/>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（一）项目完成情况</w:t>
      </w:r>
    </w:p>
    <w:p>
      <w:pPr>
        <w:pStyle w:val="8"/>
        <w:numPr>
          <w:ilvl w:val="0"/>
          <w:numId w:val="0"/>
        </w:numPr>
        <w:ind w:firstLine="640" w:firstLineChars="200"/>
        <w:rPr>
          <w:rFonts w:hint="default" w:ascii="Times New Roman" w:hAnsi="Times New Roman" w:eastAsia="仿宋_GB2312" w:cs="Times New Roman"/>
          <w:b w:val="0"/>
          <w:bCs w:val="0"/>
          <w:color w:val="auto"/>
          <w:spacing w:val="0"/>
          <w:sz w:val="32"/>
          <w:szCs w:val="32"/>
          <w:lang w:val="zh-CN" w:eastAsia="zh-CN"/>
        </w:rPr>
      </w:pPr>
      <w:r>
        <w:rPr>
          <w:rFonts w:hint="default" w:ascii="Times New Roman" w:hAnsi="Times New Roman" w:eastAsia="仿宋_GB2312" w:cs="Times New Roman"/>
          <w:b w:val="0"/>
          <w:bCs w:val="0"/>
          <w:color w:val="auto"/>
          <w:spacing w:val="0"/>
          <w:sz w:val="32"/>
          <w:szCs w:val="32"/>
          <w:lang w:val="en-US" w:eastAsia="zh-CN"/>
        </w:rPr>
        <w:t>立思辰A3彩色多功能一体打印机（型号：GA9540cdn）</w:t>
      </w:r>
      <w:r>
        <w:rPr>
          <w:rFonts w:hint="default" w:ascii="Times New Roman" w:hAnsi="Times New Roman" w:eastAsia="仿宋_GB2312" w:cs="Times New Roman"/>
          <w:b w:val="0"/>
          <w:bCs w:val="0"/>
          <w:color w:val="auto"/>
          <w:spacing w:val="0"/>
          <w:kern w:val="0"/>
          <w:sz w:val="32"/>
          <w:szCs w:val="32"/>
          <w:lang w:val="en-US" w:eastAsia="zh-CN" w:bidi="ar-SA"/>
        </w:rPr>
        <w:t>功能齐全，具有打印、复印、扫描、传真等多项功能，更利于办公室日常工作需要</w:t>
      </w:r>
      <w:r>
        <w:rPr>
          <w:rFonts w:hint="default" w:ascii="Times New Roman" w:hAnsi="Times New Roman" w:cs="Times New Roman"/>
          <w:b w:val="0"/>
          <w:bCs w:val="0"/>
          <w:color w:val="auto"/>
          <w:spacing w:val="0"/>
          <w:kern w:val="0"/>
          <w:sz w:val="32"/>
          <w:szCs w:val="32"/>
          <w:lang w:val="en-US" w:eastAsia="zh-CN" w:bidi="ar-SA"/>
        </w:rPr>
        <w:t>；</w:t>
      </w:r>
      <w:r>
        <w:rPr>
          <w:rFonts w:hint="default" w:ascii="Times New Roman" w:hAnsi="Times New Roman" w:eastAsia="仿宋_GB2312" w:cs="Times New Roman"/>
          <w:b w:val="0"/>
          <w:bCs w:val="0"/>
          <w:color w:val="auto"/>
          <w:spacing w:val="0"/>
          <w:kern w:val="0"/>
          <w:sz w:val="32"/>
          <w:szCs w:val="32"/>
          <w:lang w:val="en-US" w:eastAsia="zh-CN" w:bidi="ar-SA"/>
        </w:rPr>
        <w:t>绿色高效，提高了办公室收发文件、处理文件等工作效率</w:t>
      </w:r>
      <w:r>
        <w:rPr>
          <w:rFonts w:hint="default" w:ascii="Times New Roman" w:hAnsi="Times New Roman" w:cs="Times New Roman"/>
          <w:b w:val="0"/>
          <w:bCs w:val="0"/>
          <w:color w:val="auto"/>
          <w:spacing w:val="0"/>
          <w:kern w:val="0"/>
          <w:sz w:val="32"/>
          <w:szCs w:val="32"/>
          <w:lang w:val="en-US" w:eastAsia="zh-CN" w:bidi="ar-SA"/>
        </w:rPr>
        <w:t>；</w:t>
      </w:r>
      <w:r>
        <w:rPr>
          <w:rFonts w:hint="default" w:ascii="Times New Roman" w:hAnsi="Times New Roman" w:eastAsia="仿宋_GB2312" w:cs="Times New Roman"/>
          <w:b w:val="0"/>
          <w:bCs w:val="0"/>
          <w:color w:val="auto"/>
          <w:spacing w:val="0"/>
          <w:kern w:val="0"/>
          <w:sz w:val="32"/>
          <w:szCs w:val="32"/>
          <w:lang w:val="en-US" w:eastAsia="zh-CN" w:bidi="ar-SA"/>
        </w:rPr>
        <w:t>节约成本，同一局域网内的多台电脑可共享该台打印机，远程打印工作资料，节约了购买多台打印机的成本</w:t>
      </w:r>
      <w:r>
        <w:rPr>
          <w:rFonts w:hint="default" w:ascii="Times New Roman" w:hAnsi="Times New Roman" w:cs="Times New Roman"/>
          <w:b w:val="0"/>
          <w:bCs w:val="0"/>
          <w:color w:val="auto"/>
          <w:spacing w:val="0"/>
          <w:kern w:val="0"/>
          <w:sz w:val="32"/>
          <w:szCs w:val="32"/>
          <w:lang w:val="en-US" w:eastAsia="zh-CN" w:bidi="ar-SA"/>
        </w:rPr>
        <w:t>。</w:t>
      </w:r>
    </w:p>
    <w:p>
      <w:pPr>
        <w:widowControl/>
        <w:numPr>
          <w:ilvl w:val="0"/>
          <w:numId w:val="0"/>
        </w:numPr>
        <w:adjustRightInd w:val="0"/>
        <w:snapToGrid w:val="0"/>
        <w:spacing w:line="580" w:lineRule="exact"/>
        <w:ind w:firstLine="640" w:firstLineChars="200"/>
        <w:contextualSpacing/>
        <w:jc w:val="left"/>
        <w:rPr>
          <w:rFonts w:hint="default" w:ascii="Times New Roman" w:hAnsi="Times New Roman" w:eastAsia="黑体" w:cs="Times New Roman"/>
          <w:color w:val="auto"/>
          <w:kern w:val="0"/>
          <w:sz w:val="32"/>
          <w:szCs w:val="32"/>
          <w:highlight w:val="none"/>
          <w:lang w:val="zh-CN" w:eastAsia="zh-CN" w:bidi="ar-SA"/>
        </w:rPr>
      </w:pPr>
      <w:r>
        <w:rPr>
          <w:rFonts w:hint="default" w:ascii="Times New Roman" w:hAnsi="Times New Roman" w:eastAsia="黑体" w:cs="Times New Roman"/>
          <w:color w:val="auto"/>
          <w:kern w:val="0"/>
          <w:sz w:val="32"/>
          <w:szCs w:val="32"/>
          <w:highlight w:val="none"/>
          <w:lang w:val="zh-CN" w:eastAsia="zh-CN" w:bidi="ar-SA"/>
        </w:rPr>
        <w:t>五、评价结论及建议</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zh-CN" w:eastAsia="zh-CN"/>
        </w:rPr>
      </w:pPr>
      <w:r>
        <w:rPr>
          <w:rFonts w:hint="default" w:ascii="Times New Roman" w:hAnsi="Times New Roman" w:eastAsia="楷体_GB2312" w:cs="Times New Roman"/>
          <w:b w:val="0"/>
          <w:bCs w:val="0"/>
          <w:sz w:val="32"/>
          <w:szCs w:val="32"/>
          <w:lang w:val="zh-CN" w:eastAsia="zh-CN"/>
        </w:rPr>
        <w:t>（一）评价结论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该项目计划合理，推进正常，管理有序，绩效较好。</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（二）存在主要问题</w:t>
      </w:r>
    </w:p>
    <w:p>
      <w:pPr>
        <w:keepNext w:val="0"/>
        <w:keepLines w:val="0"/>
        <w:pageBreakBefore w:val="0"/>
        <w:widowControl w:val="0"/>
        <w:wordWrap/>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1"/>
          <w:lang w:val="en-US" w:eastAsia="zh-CN" w:bidi="ar-SA"/>
        </w:rPr>
        <w:t>无。</w:t>
      </w:r>
    </w:p>
    <w:p>
      <w:pPr>
        <w:keepNext w:val="0"/>
        <w:keepLines w:val="0"/>
        <w:pageBreakBefore w:val="0"/>
        <w:widowControl w:val="0"/>
        <w:wordWrap/>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（三）相关措施建议</w:t>
      </w:r>
    </w:p>
    <w:p>
      <w:pPr>
        <w:keepNext w:val="0"/>
        <w:keepLines w:val="0"/>
        <w:pageBreakBefore w:val="0"/>
        <w:widowControl w:val="0"/>
        <w:kinsoku w:val="0"/>
        <w:wordWrap/>
        <w:overflowPunct w:val="0"/>
        <w:topLinePunct w:val="0"/>
        <w:autoSpaceDE/>
        <w:autoSpaceDN/>
        <w:bidi w:val="0"/>
        <w:spacing w:line="560" w:lineRule="exact"/>
        <w:ind w:firstLine="640" w:firstLineChars="200"/>
        <w:textAlignment w:val="auto"/>
        <w:rPr>
          <w:rFonts w:hint="default" w:ascii="Times New Roman" w:hAnsi="Times New Roman" w:cs="Times New Roman"/>
          <w:szCs w:val="32"/>
        </w:rPr>
      </w:pPr>
      <w:r>
        <w:rPr>
          <w:rFonts w:hint="eastAsia" w:ascii="仿宋_GB2312" w:hAnsi="仿宋_GB2312" w:eastAsia="仿宋_GB2312" w:cs="仿宋_GB2312"/>
          <w:color w:val="000000"/>
          <w:kern w:val="0"/>
          <w:sz w:val="32"/>
          <w:shd w:val="clear" w:color="auto" w:fill="FFFFFF"/>
          <w:lang w:val="zh-CN" w:eastAsia="zh-CN"/>
        </w:rPr>
        <w:t>加强资源的管理利用，</w:t>
      </w:r>
      <w:r>
        <w:rPr>
          <w:rFonts w:hint="eastAsia" w:ascii="仿宋_GB2312" w:hAnsi="仿宋_GB2312" w:eastAsia="仿宋_GB2312" w:cs="仿宋_GB2312"/>
          <w:color w:val="000000"/>
          <w:kern w:val="0"/>
          <w:sz w:val="32"/>
          <w:shd w:val="clear" w:color="auto" w:fill="FFFFFF"/>
          <w:lang w:val="en-US" w:eastAsia="zh-CN"/>
        </w:rPr>
        <w:t>进一步提高工作效率。</w:t>
      </w:r>
    </w:p>
    <w:p>
      <w:pPr>
        <w:pStyle w:val="6"/>
        <w:spacing w:line="640" w:lineRule="exact"/>
        <w:ind w:firstLine="480" w:firstLineChars="200"/>
        <w:rPr>
          <w:rFonts w:hint="eastAsia" w:asciiTheme="minorEastAsia" w:hAnsiTheme="minorEastAsia" w:eastAsiaTheme="minorEastAsia" w:cstheme="minorEastAsia"/>
          <w:sz w:val="24"/>
          <w:szCs w:val="24"/>
        </w:rPr>
        <w:sectPr>
          <w:footerReference r:id="rId7" w:type="default"/>
          <w:pgSz w:w="11906" w:h="16838"/>
          <w:pgMar w:top="1531" w:right="1531" w:bottom="1531" w:left="1531" w:header="851" w:footer="992" w:gutter="0"/>
          <w:pgNumType w:fmt="decimal"/>
          <w:cols w:space="425" w:num="1"/>
          <w:docGrid w:type="lines" w:linePitch="312" w:charSpace="0"/>
        </w:sectPr>
      </w:pPr>
    </w:p>
    <w:p>
      <w:pPr>
        <w:rPr>
          <w:rFonts w:hint="default" w:ascii="Times New Roman" w:hAnsi="Times New Roman" w:cs="Times New Roman"/>
        </w:rPr>
      </w:pPr>
    </w:p>
    <w:tbl>
      <w:tblPr>
        <w:tblStyle w:val="17"/>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78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0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51090022T000004797063-设备购置经费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遂宁市文化广播电视和旅游局部门</w:t>
            </w:r>
          </w:p>
        </w:tc>
        <w:tc>
          <w:tcPr>
            <w:tcW w:w="10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采购A3多功能打印机1台4.5万元、单功能打印机1台0.18万元</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color w:val="auto"/>
                <w:spacing w:val="0"/>
                <w:sz w:val="18"/>
                <w:szCs w:val="18"/>
                <w:lang w:val="en-US" w:eastAsia="zh-CN"/>
              </w:rPr>
              <w:t>采购立思辰A3彩色多功能一体打印机（型号：GA9540cdn）</w:t>
            </w:r>
            <w:r>
              <w:rPr>
                <w:rFonts w:hint="eastAsia" w:ascii="宋体" w:hAnsi="宋体" w:eastAsia="宋体" w:cs="宋体"/>
                <w:b w:val="0"/>
                <w:bCs w:val="0"/>
                <w:color w:val="auto"/>
                <w:spacing w:val="0"/>
                <w:kern w:val="0"/>
                <w:sz w:val="18"/>
                <w:szCs w:val="18"/>
                <w:lang w:val="en-US" w:eastAsia="zh-CN" w:bidi="ar-SA"/>
              </w:rPr>
              <w:t>功能齐全，具有打印、复印、扫描、传真等多项功能，更利于办公室日常工作需要；绿色高效，提高了办公室收发文件、处理文件等工作效率；节约成本，同一局域网内的多台电脑可共享该台打印机，远程打印工作资料，节约了购买多台打印机的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47"/>
              <w:keepNext w:val="0"/>
              <w:keepLines w:val="0"/>
              <w:pageBreakBefore w:val="0"/>
              <w:numPr>
                <w:ilvl w:val="0"/>
                <w:numId w:val="0"/>
              </w:numPr>
              <w:kinsoku/>
              <w:wordWrap/>
              <w:overflowPunct/>
              <w:topLinePunct w:val="0"/>
              <w:autoSpaceDE/>
              <w:autoSpaceDN/>
              <w:bidi w:val="0"/>
              <w:spacing w:line="560" w:lineRule="exact"/>
              <w:ind w:leftChars="0" w:firstLine="360" w:firstLineChars="200"/>
              <w:textAlignment w:val="auto"/>
              <w:rPr>
                <w:rFonts w:hint="default" w:ascii="Times New Roman" w:hAnsi="Times New Roman" w:cs="Times New Roman"/>
                <w:lang w:val="zh-CN" w:eastAsia="zh-CN"/>
              </w:rPr>
            </w:pPr>
            <w:r>
              <w:rPr>
                <w:rFonts w:hint="eastAsia" w:ascii="宋体" w:hAnsi="宋体" w:eastAsia="宋体" w:cs="宋体"/>
                <w:i w:val="0"/>
                <w:iCs w:val="0"/>
                <w:color w:val="000000"/>
                <w:kern w:val="0"/>
                <w:sz w:val="18"/>
                <w:szCs w:val="18"/>
                <w:u w:val="none"/>
                <w:lang w:val="en-US" w:eastAsia="zh-CN" w:bidi="ar"/>
              </w:rPr>
              <w:t>采购A3多功能打印机1台、单功能打印机1台。</w:t>
            </w:r>
            <w:r>
              <w:rPr>
                <w:rFonts w:hint="eastAsia" w:ascii="宋体" w:hAnsi="宋体" w:eastAsia="宋体" w:cs="宋体"/>
                <w:sz w:val="18"/>
                <w:szCs w:val="18"/>
                <w:lang w:val="en-US" w:eastAsia="zh-CN"/>
              </w:rPr>
              <w:t>由遂宁市政府采购中心组织项目实施。</w:t>
            </w:r>
          </w:p>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多功能打印机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单功能打印机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打印效果率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预算内成本列支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保障图书馆后勤工作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360" w:firstLineChars="200"/>
              <w:jc w:val="both"/>
              <w:textAlignment w:val="auto"/>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该项目计划合理，推进正常，管理有序，绩效较好。</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spacing w:line="560" w:lineRule="exact"/>
              <w:ind w:firstLine="360" w:firstLineChars="200"/>
              <w:textAlignment w:val="auto"/>
              <w:rPr>
                <w:rFonts w:hint="eastAsia" w:ascii="宋体" w:hAnsi="宋体" w:eastAsia="宋体" w:cs="宋体"/>
                <w:sz w:val="18"/>
                <w:szCs w:val="18"/>
              </w:rPr>
            </w:pPr>
            <w:r>
              <w:rPr>
                <w:rFonts w:hint="eastAsia" w:ascii="宋体" w:hAnsi="宋体" w:eastAsia="宋体" w:cs="宋体"/>
                <w:color w:val="000000"/>
                <w:kern w:val="0"/>
                <w:sz w:val="18"/>
                <w:szCs w:val="18"/>
                <w:shd w:val="clear" w:color="auto" w:fill="FFFFFF"/>
                <w:lang w:val="zh-CN" w:eastAsia="zh-CN"/>
              </w:rPr>
              <w:t>加强资源的管理利用，</w:t>
            </w:r>
            <w:r>
              <w:rPr>
                <w:rFonts w:hint="eastAsia" w:ascii="宋体" w:hAnsi="宋体" w:eastAsia="宋体" w:cs="宋体"/>
                <w:color w:val="000000"/>
                <w:kern w:val="0"/>
                <w:sz w:val="18"/>
                <w:szCs w:val="18"/>
                <w:shd w:val="clear" w:color="auto" w:fill="FFFFFF"/>
                <w:lang w:val="en-US" w:eastAsia="zh-CN"/>
              </w:rPr>
              <w:t>进一步提高工作效率。</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4"/>
        <w:rPr>
          <w:rFonts w:hint="default" w:ascii="Times New Roman" w:hAnsi="Times New Roman" w:cs="Times New Roman"/>
        </w:rPr>
        <w:sectPr>
          <w:pgSz w:w="16838" w:h="11906" w:orient="landscape"/>
          <w:pgMar w:top="1531" w:right="1531" w:bottom="1531" w:left="1531" w:header="851" w:footer="992" w:gutter="0"/>
          <w:pgNumType w:fmt="decimal"/>
          <w:cols w:space="425" w:num="1"/>
          <w:docGrid w:type="lines" w:linePitch="312" w:charSpace="0"/>
        </w:sectPr>
      </w:pPr>
    </w:p>
    <w:p>
      <w:pPr>
        <w:keepNext w:val="0"/>
        <w:keepLines w:val="0"/>
        <w:pageBreakBefore w:val="0"/>
        <w:widowControl w:val="0"/>
        <w:tabs>
          <w:tab w:val="left" w:pos="3885"/>
        </w:tabs>
        <w:kinsoku/>
        <w:wordWrap/>
        <w:overflowPunct/>
        <w:topLinePunct w:val="0"/>
        <w:autoSpaceDE/>
        <w:autoSpaceDN/>
        <w:bidi w:val="0"/>
        <w:adjustRightInd/>
        <w:snapToGrid w:val="0"/>
        <w:spacing w:line="700" w:lineRule="exact"/>
        <w:jc w:val="both"/>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附件7</w:t>
      </w:r>
    </w:p>
    <w:p>
      <w:pPr>
        <w:pStyle w:val="2"/>
        <w:rPr>
          <w:rFonts w:hint="eastAsia"/>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遂宁市图书馆</w:t>
      </w:r>
    </w:p>
    <w:p>
      <w:pPr>
        <w:snapToGrid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微软雅黑" w:hAnsi="微软雅黑" w:eastAsia="微软雅黑" w:cs="微软雅黑"/>
          <w:b w:val="0"/>
          <w:bCs w:val="0"/>
          <w:sz w:val="44"/>
          <w:szCs w:val="44"/>
          <w:lang w:val="en-US" w:eastAsia="zh-CN"/>
        </w:rPr>
        <w:t>部门预算项目支出绩效自评报告</w:t>
      </w:r>
    </w:p>
    <w:p>
      <w:pPr>
        <w:numPr>
          <w:ilvl w:val="0"/>
          <w:numId w:val="0"/>
        </w:numPr>
        <w:tabs>
          <w:tab w:val="left" w:pos="3885"/>
        </w:tabs>
        <w:snapToGrid w:val="0"/>
        <w:spacing w:line="600" w:lineRule="exact"/>
        <w:ind w:firstLine="3520" w:firstLineChars="1100"/>
        <w:jc w:val="both"/>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购书经费</w:t>
      </w:r>
      <w:r>
        <w:rPr>
          <w:rFonts w:hint="eastAsia" w:ascii="楷体" w:hAnsi="楷体" w:eastAsia="楷体" w:cs="楷体"/>
          <w:b w:val="0"/>
          <w:bCs w:val="0"/>
          <w:sz w:val="32"/>
          <w:szCs w:val="32"/>
          <w:lang w:eastAsia="zh-CN"/>
        </w:rPr>
        <w:t>）</w:t>
      </w:r>
    </w:p>
    <w:p>
      <w:pPr>
        <w:tabs>
          <w:tab w:val="left" w:pos="3885"/>
        </w:tabs>
        <w:snapToGrid w:val="0"/>
        <w:spacing w:line="700" w:lineRule="exact"/>
        <w:jc w:val="left"/>
        <w:rPr>
          <w:rFonts w:hint="eastAsia" w:ascii="黑体" w:hAnsi="黑体" w:eastAsia="黑体" w:cs="黑体"/>
          <w:color w:val="000000"/>
          <w:kern w:val="0"/>
          <w:sz w:val="32"/>
          <w:szCs w:val="48"/>
          <w:lang w:bidi="ar"/>
        </w:rPr>
      </w:pPr>
    </w:p>
    <w:p>
      <w:pPr>
        <w:ind w:firstLine="642" w:firstLineChars="200"/>
        <w:rPr>
          <w:rFonts w:hint="eastAsia" w:ascii="黑体" w:hAnsi="黑体" w:eastAsia="黑体" w:cs="黑体"/>
          <w:b/>
          <w:bCs/>
          <w:sz w:val="32"/>
          <w:szCs w:val="40"/>
          <w:lang w:val="zh-CN"/>
        </w:rPr>
      </w:pPr>
      <w:r>
        <w:rPr>
          <w:rFonts w:hint="eastAsia" w:ascii="黑体" w:hAnsi="黑体" w:eastAsia="黑体" w:cs="黑体"/>
          <w:b/>
          <w:bCs/>
          <w:sz w:val="32"/>
          <w:szCs w:val="40"/>
        </w:rPr>
        <w:t>一、</w:t>
      </w:r>
      <w:r>
        <w:rPr>
          <w:rFonts w:hint="eastAsia" w:ascii="黑体" w:hAnsi="黑体" w:eastAsia="黑体" w:cs="黑体"/>
          <w:b/>
          <w:bCs/>
          <w:sz w:val="32"/>
          <w:szCs w:val="40"/>
          <w:lang w:val="zh-CN"/>
        </w:rPr>
        <w:t>项目概况</w:t>
      </w:r>
    </w:p>
    <w:p>
      <w:pPr>
        <w:ind w:firstLine="640" w:firstLine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（一）项目基本情况</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1．项目主管部门（单位）在该项目管理中的职能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市文化广电旅游局是项目主管部门，负责对项目进行严格监管、指导。市图书馆是项目具体实施单位，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通过规</w:t>
      </w:r>
      <w:r>
        <w:rPr>
          <w:rFonts w:hint="eastAsia" w:ascii="仿宋_GB2312" w:hAnsi="仿宋_GB2312" w:eastAsia="仿宋_GB2312" w:cs="仿宋_GB2312"/>
          <w:kern w:val="2"/>
          <w:sz w:val="32"/>
          <w:szCs w:val="32"/>
          <w:lang w:val="en-US" w:eastAsia="zh-CN" w:bidi="ar-SA"/>
        </w:rPr>
        <w:t>范的采购流程，合法合规的使用专项资金，利用标准化的文献采购、管理、验收全过程制度，加强运行监控，节约财政资金并提升资金效益，提升预算绩效管理水平，充分利用好有限的预算资金，坚持科学性、系统性、针对性和连续性的原则，切实担负好为社会主义政治文明、物质文明和精神文明建设服务的职责。</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2．项目立项、资金申报的依据</w:t>
      </w:r>
    </w:p>
    <w:p>
      <w:pPr>
        <w:pStyle w:val="2"/>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中华人民共和国公共图书馆法》《“十三五”时期全国公共图书馆事业发展规划》、《第六次全国县级以上公共图书馆评估标准》、《关于加快构建现代公共文化服务体系的实施方案》（遂委办发〔2016〕2号）等</w:t>
      </w:r>
      <w:r>
        <w:rPr>
          <w:rFonts w:hint="eastAsia" w:ascii="仿宋_GB2312" w:hAnsi="仿宋_GB2312" w:eastAsia="仿宋_GB2312" w:cs="仿宋_GB2312"/>
          <w:kern w:val="2"/>
          <w:sz w:val="32"/>
          <w:szCs w:val="32"/>
          <w:lang w:val="en-US" w:eastAsia="zh-CN" w:bidi="ar-SA"/>
        </w:rPr>
        <w:t>政策、</w:t>
      </w:r>
      <w:r>
        <w:rPr>
          <w:rFonts w:hint="eastAsia" w:ascii="仿宋_GB2312" w:hAnsi="仿宋_GB2312" w:eastAsia="仿宋_GB2312" w:cs="仿宋_GB2312"/>
          <w:kern w:val="2"/>
          <w:sz w:val="32"/>
          <w:szCs w:val="32"/>
          <w:lang w:val="zh-CN" w:eastAsia="zh-CN" w:bidi="ar-SA"/>
        </w:rPr>
        <w:t>文件要求，遂宁市图书馆属于公益性公共服务事业单位，没有自主收入能力。购书经费属于公共财政支持范围，资金来源为财政预算全额拨款。</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3．资金管理办法制定情况，资金支持具体项目的条件、范围与支持方式概况</w:t>
      </w:r>
    </w:p>
    <w:p>
      <w:pPr>
        <w:pStyle w:val="2"/>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遂宁市图书馆印发了《关于印发</w:t>
      </w:r>
      <w:r>
        <w:rPr>
          <w:rFonts w:hint="eastAsia" w:ascii="仿宋" w:hAnsi="仿宋" w:eastAsia="仿宋" w:cs="仿宋"/>
          <w:sz w:val="32"/>
          <w:szCs w:val="32"/>
          <w:lang w:val="zh-CN" w:eastAsia="zh-CN"/>
        </w:rPr>
        <w:t>〈</w:t>
      </w:r>
      <w:r>
        <w:rPr>
          <w:rFonts w:hint="eastAsia" w:ascii="仿宋_GB2312" w:hAnsi="仿宋_GB2312" w:eastAsia="仿宋_GB2312" w:cs="仿宋_GB2312"/>
          <w:kern w:val="2"/>
          <w:sz w:val="32"/>
          <w:szCs w:val="32"/>
          <w:lang w:val="zh-CN" w:eastAsia="zh-CN" w:bidi="ar-SA"/>
        </w:rPr>
        <w:t>遂宁市图书馆财务管理制度</w:t>
      </w:r>
      <w:r>
        <w:rPr>
          <w:rFonts w:hint="eastAsia" w:ascii="仿宋" w:hAnsi="仿宋" w:eastAsia="仿宋" w:cs="仿宋"/>
          <w:sz w:val="32"/>
          <w:szCs w:val="32"/>
          <w:lang w:val="zh-CN" w:eastAsia="zh-CN"/>
        </w:rPr>
        <w:t>〉</w:t>
      </w:r>
      <w:r>
        <w:rPr>
          <w:rFonts w:hint="eastAsia" w:ascii="仿宋_GB2312" w:hAnsi="仿宋_GB2312" w:eastAsia="仿宋_GB2312" w:cs="仿宋_GB2312"/>
          <w:kern w:val="2"/>
          <w:sz w:val="32"/>
          <w:szCs w:val="32"/>
          <w:lang w:val="zh-CN" w:eastAsia="zh-CN" w:bidi="ar-SA"/>
        </w:rPr>
        <w:t>、</w:t>
      </w:r>
      <w:r>
        <w:rPr>
          <w:rFonts w:hint="eastAsia" w:ascii="仿宋" w:hAnsi="仿宋" w:eastAsia="仿宋" w:cs="仿宋"/>
          <w:sz w:val="32"/>
          <w:szCs w:val="32"/>
          <w:lang w:val="zh-CN" w:eastAsia="zh-CN"/>
        </w:rPr>
        <w:t>〈</w:t>
      </w:r>
      <w:r>
        <w:rPr>
          <w:rFonts w:hint="eastAsia" w:ascii="仿宋_GB2312" w:hAnsi="仿宋_GB2312" w:eastAsia="仿宋_GB2312" w:cs="仿宋_GB2312"/>
          <w:kern w:val="2"/>
          <w:sz w:val="32"/>
          <w:szCs w:val="32"/>
          <w:lang w:val="zh-CN" w:eastAsia="zh-CN" w:bidi="ar-SA"/>
        </w:rPr>
        <w:t>遂宁市图书馆项目比选管理制度</w:t>
      </w:r>
      <w:r>
        <w:rPr>
          <w:rFonts w:hint="eastAsia" w:ascii="仿宋" w:hAnsi="仿宋" w:eastAsia="仿宋" w:cs="仿宋"/>
          <w:sz w:val="32"/>
          <w:szCs w:val="32"/>
          <w:lang w:val="zh-CN" w:eastAsia="zh-CN"/>
        </w:rPr>
        <w:t>〉</w:t>
      </w:r>
      <w:r>
        <w:rPr>
          <w:rFonts w:hint="eastAsia" w:ascii="仿宋_GB2312" w:hAnsi="仿宋_GB2312" w:eastAsia="仿宋_GB2312" w:cs="仿宋_GB2312"/>
          <w:kern w:val="2"/>
          <w:sz w:val="32"/>
          <w:szCs w:val="32"/>
          <w:lang w:val="zh-CN" w:eastAsia="zh-CN" w:bidi="ar-SA"/>
        </w:rPr>
        <w:t>的通知》（遂市图函〔2021〕33号），建立了完善的财务管理制度，规定了专项资金的使用、报销、审核等实施程序。</w:t>
      </w:r>
      <w:r>
        <w:rPr>
          <w:rFonts w:hint="eastAsia" w:ascii="仿宋_GB2312" w:hAnsi="仿宋_GB2312" w:eastAsia="仿宋_GB2312" w:cs="仿宋_GB2312"/>
          <w:kern w:val="2"/>
          <w:sz w:val="32"/>
          <w:szCs w:val="32"/>
          <w:lang w:val="en-US" w:eastAsia="zh-CN" w:bidi="ar-SA"/>
        </w:rPr>
        <w:t>项目资金专项用于中文纸质图书、中文期刊和中文报纸的采购，专项用于遂宁市图书馆文献建设。</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4．资金分配的原则及考虑因素</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资金分配情况根据馆藏文献的新增计划、损耗情况、读者受众情况等因素进行分配，分配比</w:t>
      </w:r>
      <w:r>
        <w:rPr>
          <w:rFonts w:hint="eastAsia" w:ascii="仿宋_GB2312" w:hAnsi="仿宋_GB2312" w:eastAsia="仿宋_GB2312" w:cs="仿宋_GB2312"/>
          <w:sz w:val="32"/>
          <w:szCs w:val="32"/>
          <w:lang w:val="en-US" w:eastAsia="zh-CN"/>
        </w:rPr>
        <w:t>例为：中文纸质图书约占资金总量的65%；中文期刊约占资金总量的25%；中文报纸约占资金总量的10%。</w:t>
      </w:r>
    </w:p>
    <w:p>
      <w:pPr>
        <w:ind w:firstLine="640" w:firstLine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（二）项目绩效目标</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1．项目主要内容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在收到财政资金下拨后，按申报时的绩效目标进一步做好资金使用计划，资金主要用于</w:t>
      </w:r>
      <w:r>
        <w:rPr>
          <w:rFonts w:hint="eastAsia" w:ascii="仿宋_GB2312" w:hAnsi="仿宋_GB2312" w:eastAsia="仿宋_GB2312" w:cs="仿宋_GB2312"/>
          <w:kern w:val="2"/>
          <w:sz w:val="32"/>
          <w:szCs w:val="32"/>
          <w:lang w:val="en-US" w:eastAsia="zh-CN" w:bidi="ar-SA"/>
        </w:rPr>
        <w:t>报刊服务区的</w:t>
      </w:r>
      <w:r>
        <w:rPr>
          <w:rFonts w:hint="eastAsia" w:ascii="仿宋_GB2312" w:hAnsi="仿宋_GB2312" w:eastAsia="仿宋_GB2312" w:cs="仿宋_GB2312"/>
          <w:kern w:val="2"/>
          <w:sz w:val="32"/>
          <w:szCs w:val="32"/>
          <w:lang w:val="zh-CN" w:eastAsia="zh-CN" w:bidi="ar-SA"/>
        </w:rPr>
        <w:t>报刊征订</w:t>
      </w:r>
      <w:r>
        <w:rPr>
          <w:rFonts w:hint="eastAsia" w:ascii="仿宋_GB2312" w:hAnsi="仿宋_GB2312" w:eastAsia="仿宋_GB2312" w:cs="仿宋_GB2312"/>
          <w:kern w:val="2"/>
          <w:sz w:val="32"/>
          <w:szCs w:val="32"/>
          <w:lang w:val="en-US" w:eastAsia="zh-CN" w:bidi="ar-SA"/>
        </w:rPr>
        <w:t>和</w:t>
      </w:r>
      <w:r>
        <w:rPr>
          <w:rFonts w:hint="eastAsia" w:ascii="仿宋_GB2312" w:hAnsi="仿宋_GB2312" w:eastAsia="仿宋_GB2312" w:cs="仿宋_GB2312"/>
          <w:kern w:val="2"/>
          <w:sz w:val="32"/>
          <w:szCs w:val="32"/>
          <w:lang w:val="zh-CN" w:eastAsia="zh-CN" w:bidi="ar-SA"/>
        </w:rPr>
        <w:t>全年</w:t>
      </w:r>
      <w:r>
        <w:rPr>
          <w:rFonts w:hint="eastAsia" w:ascii="仿宋_GB2312" w:hAnsi="仿宋_GB2312" w:eastAsia="仿宋_GB2312" w:cs="仿宋_GB2312"/>
          <w:kern w:val="2"/>
          <w:sz w:val="32"/>
          <w:szCs w:val="32"/>
          <w:lang w:val="en-US" w:eastAsia="zh-CN" w:bidi="ar-SA"/>
        </w:rPr>
        <w:t>各服务区</w:t>
      </w:r>
      <w:r>
        <w:rPr>
          <w:rFonts w:hint="eastAsia" w:ascii="仿宋_GB2312" w:hAnsi="仿宋_GB2312" w:eastAsia="仿宋_GB2312" w:cs="仿宋_GB2312"/>
          <w:kern w:val="2"/>
          <w:sz w:val="32"/>
          <w:szCs w:val="32"/>
          <w:lang w:val="zh-CN" w:eastAsia="zh-CN" w:bidi="ar-SA"/>
        </w:rPr>
        <w:t>的上架新书采购等，保障读者基本文化权益。</w:t>
      </w:r>
    </w:p>
    <w:p>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2．项目实现的具体绩效目标，包括目标的量化、细化情况以及项目实施进度计划</w:t>
      </w:r>
      <w:r>
        <w:rPr>
          <w:rFonts w:hint="eastAsia" w:ascii="仿宋_GB2312" w:hAnsi="仿宋_GB2312" w:eastAsia="仿宋_GB2312" w:cs="仿宋_GB2312"/>
          <w:kern w:val="2"/>
          <w:sz w:val="32"/>
          <w:szCs w:val="32"/>
          <w:lang w:val="en-US" w:eastAsia="zh-CN" w:bidi="ar-SA"/>
        </w:rPr>
        <w:t>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年项目全年预算数20万元，执行数为20万元，完成预算的100%。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项目经费分配及完成情况如下：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（1）中文纸质图书采购经费13万元，绩效目标采购2600册，实际完成采购</w:t>
      </w:r>
      <w:r>
        <w:rPr>
          <w:rFonts w:hint="eastAsia" w:ascii="仿宋_GB2312" w:hAnsi="仿宋_GB2312" w:eastAsia="仿宋_GB2312" w:cs="仿宋_GB2312"/>
          <w:kern w:val="2"/>
          <w:sz w:val="32"/>
          <w:szCs w:val="32"/>
          <w:lang w:val="en-US" w:eastAsia="zh-CN" w:bidi="ar-SA"/>
        </w:rPr>
        <w:t>3583种，</w:t>
      </w:r>
      <w:r>
        <w:rPr>
          <w:rFonts w:hint="eastAsia" w:ascii="仿宋_GB2312" w:hAnsi="仿宋_GB2312" w:eastAsia="仿宋_GB2312" w:cs="仿宋_GB2312"/>
          <w:kern w:val="2"/>
          <w:sz w:val="32"/>
          <w:szCs w:val="32"/>
          <w:lang w:val="zh-CN" w:eastAsia="zh-CN" w:bidi="ar-SA"/>
        </w:rPr>
        <w:t>4008册；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（2）中文期刊采购经费5万元，绩效目标征订165种，实际完成征订221种；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 xml:space="preserve">（3）中文报纸采购经费2万元，绩效目标采购57种，实际完成采购62种，64份。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中文纸质图书采购项目年度实施进度分为三批次采购，其中第一批次采购1849册，第二批次采购1475册，第三批次采购</w:t>
      </w:r>
      <w:r>
        <w:rPr>
          <w:rFonts w:hint="eastAsia" w:ascii="仿宋_GB2312" w:hAnsi="仿宋_GB2312" w:eastAsia="仿宋_GB2312" w:cs="仿宋_GB2312"/>
          <w:kern w:val="2"/>
          <w:sz w:val="32"/>
          <w:szCs w:val="32"/>
          <w:lang w:val="en-US" w:eastAsia="zh-CN" w:bidi="ar-SA"/>
        </w:rPr>
        <w:t>684册，共计全年完成图书采购4008册。</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3．分析评价申报内容是否与实际相符，申报目标是否合理可行</w:t>
      </w:r>
    </w:p>
    <w:p>
      <w:pPr>
        <w:pStyle w:val="2"/>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）依据新馆藏书面积与文献藏量的增加及未来图书涨价因素增加预算；</w:t>
      </w:r>
    </w:p>
    <w:p>
      <w:pPr>
        <w:pStyle w:val="2"/>
        <w:ind w:left="0" w:leftChars="0"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依据《中华人民共和国公共图书馆法》《“十三五”时期全国公共图书馆事业发展规划》、《第六次全国县级以上公共图书馆评估标准》、《关于加快构建现代公共文化服务体系的实施方案》（遂委办发〔2016〕2号）等文件要求，遂宁市图书馆购书经费不足，制约了图书馆评估定级达标标准。</w:t>
      </w:r>
    </w:p>
    <w:p>
      <w:pPr>
        <w:pStyle w:val="2"/>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经综上分析，现有申报资金量与实际不符，资金远不能满足《“十三五”时期全国公共图书馆事业发展规划》“到2020年，全国人均藏书量1册，人均购书经费1.8元”的基本要求。</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（三）项目自评步骤及方法</w:t>
      </w:r>
    </w:p>
    <w:p>
      <w:pPr>
        <w:ind w:firstLine="640" w:firstLineChars="200"/>
        <w:rPr>
          <w:rFonts w:hint="eastAsia" w:ascii="仿宋" w:hAnsi="仿宋" w:eastAsia="仿宋" w:cs="仿宋"/>
          <w:sz w:val="32"/>
          <w:szCs w:val="32"/>
          <w:lang w:val="zh-CN"/>
        </w:rPr>
      </w:pPr>
      <w:r>
        <w:rPr>
          <w:rFonts w:hint="eastAsia" w:ascii="仿宋_GB2312" w:hAnsi="仿宋_GB2312" w:eastAsia="仿宋_GB2312" w:cs="仿宋_GB2312"/>
          <w:kern w:val="2"/>
          <w:sz w:val="32"/>
          <w:szCs w:val="32"/>
          <w:lang w:val="zh-CN"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年度预算项目绩效评估工作通过线上与线下相结合方式开展。按照有关规定和工作安排，我单位开展自行评估，通过组建评估组，收集被评估项目相关基础资料，并查阅资料、收集数据信息等，深入论证分析后，形成绩效评估报</w:t>
      </w:r>
      <w:r>
        <w:rPr>
          <w:rFonts w:hint="eastAsia" w:ascii="仿宋" w:hAnsi="仿宋" w:eastAsia="仿宋" w:cs="仿宋"/>
          <w:sz w:val="32"/>
          <w:szCs w:val="32"/>
          <w:lang w:val="zh-CN"/>
        </w:rPr>
        <w:t>告。</w:t>
      </w:r>
    </w:p>
    <w:p>
      <w:pPr>
        <w:ind w:firstLine="642" w:firstLineChars="200"/>
        <w:rPr>
          <w:rFonts w:hint="eastAsia" w:ascii="黑体" w:hAnsi="黑体" w:eastAsia="黑体" w:cs="黑体"/>
          <w:b/>
          <w:bCs/>
          <w:sz w:val="32"/>
          <w:szCs w:val="40"/>
          <w:lang w:val="zh-CN"/>
        </w:rPr>
      </w:pPr>
      <w:r>
        <w:rPr>
          <w:rFonts w:hint="eastAsia" w:ascii="黑体" w:hAnsi="黑体" w:eastAsia="黑体" w:cs="黑体"/>
          <w:b/>
          <w:bCs/>
          <w:sz w:val="32"/>
          <w:szCs w:val="40"/>
          <w:lang w:val="zh-CN"/>
        </w:rPr>
        <w:t>二、项目资金申报及使用情况</w:t>
      </w:r>
    </w:p>
    <w:p>
      <w:pPr>
        <w:ind w:firstLine="640" w:firstLine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（一）项目资金申报及批复情况。</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2022年度项目申报资金20万元，项目批复资金20万元。</w:t>
      </w:r>
    </w:p>
    <w:p>
      <w:pPr>
        <w:ind w:firstLine="640" w:firstLine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（二）资金计划、到位及使用情况（可用表格形式反映）</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 资金计划。</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本项目资金计划为延续性项目，资金计划延续上年度的金额。</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2. 资金到位</w:t>
      </w:r>
      <w:r>
        <w:rPr>
          <w:rFonts w:hint="eastAsia" w:ascii="仿宋_GB2312" w:hAnsi="仿宋_GB2312" w:eastAsia="仿宋_GB2312" w:cs="仿宋_GB2312"/>
          <w:kern w:val="2"/>
          <w:sz w:val="32"/>
          <w:szCs w:val="32"/>
          <w:lang w:val="en-US" w:eastAsia="zh-CN" w:bidi="ar-SA"/>
        </w:rPr>
        <w:t>情况</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项目使用市级财政专项资金，在进行例行文献采购过程中，专项资金能及时到位，确保了文献采购的顺利开展。</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 资金使用。</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年项目全年预算数20万元，执行数为20万元，完成预算的100%。</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项目经费分配如下：</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）中文资质图书采购经费约为13万元；</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中文期刊采购经约为5万元；</w:t>
      </w:r>
    </w:p>
    <w:p>
      <w:pPr>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）中文报纸采购经费约为2万元。</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经综合评估，项目资金的支付范围、支付标准、支付进度符合相关要求，且与项目预算相符。</w:t>
      </w:r>
    </w:p>
    <w:p>
      <w:pPr>
        <w:ind w:firstLine="640" w:firstLine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（三）项目财务管理情况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遂宁市图书馆印发了</w:t>
      </w:r>
      <w:r>
        <w:rPr>
          <w:rFonts w:hint="eastAsia" w:ascii="仿宋_GB2312" w:hAnsi="仿宋_GB2312" w:eastAsia="仿宋_GB2312" w:cs="仿宋_GB2312"/>
          <w:kern w:val="2"/>
          <w:sz w:val="32"/>
          <w:szCs w:val="32"/>
          <w:lang w:val="zh-CN" w:eastAsia="zh-CN" w:bidi="ar-SA"/>
        </w:rPr>
        <w:t>《关于印发</w:t>
      </w:r>
      <w:r>
        <w:rPr>
          <w:rFonts w:hint="eastAsia" w:ascii="仿宋" w:hAnsi="仿宋" w:eastAsia="仿宋" w:cs="仿宋"/>
          <w:sz w:val="32"/>
          <w:szCs w:val="32"/>
          <w:lang w:val="zh-CN" w:eastAsia="zh-CN"/>
        </w:rPr>
        <w:t>〈</w:t>
      </w:r>
      <w:r>
        <w:rPr>
          <w:rFonts w:hint="eastAsia" w:ascii="仿宋_GB2312" w:hAnsi="仿宋_GB2312" w:eastAsia="仿宋_GB2312" w:cs="仿宋_GB2312"/>
          <w:kern w:val="2"/>
          <w:sz w:val="32"/>
          <w:szCs w:val="32"/>
          <w:lang w:val="zh-CN" w:eastAsia="zh-CN" w:bidi="ar-SA"/>
        </w:rPr>
        <w:t>遂宁市图书馆财务管理制度</w:t>
      </w:r>
      <w:r>
        <w:rPr>
          <w:rFonts w:hint="eastAsia" w:ascii="仿宋" w:hAnsi="仿宋" w:eastAsia="仿宋" w:cs="仿宋"/>
          <w:sz w:val="32"/>
          <w:szCs w:val="32"/>
          <w:lang w:val="zh-CN" w:eastAsia="zh-CN"/>
        </w:rPr>
        <w:t>〉</w:t>
      </w:r>
      <w:r>
        <w:rPr>
          <w:rFonts w:hint="eastAsia" w:ascii="仿宋_GB2312" w:hAnsi="仿宋_GB2312" w:eastAsia="仿宋_GB2312" w:cs="仿宋_GB2312"/>
          <w:kern w:val="2"/>
          <w:sz w:val="32"/>
          <w:szCs w:val="32"/>
          <w:lang w:val="zh-CN" w:eastAsia="zh-CN" w:bidi="ar-SA"/>
        </w:rPr>
        <w:t>、</w:t>
      </w:r>
      <w:r>
        <w:rPr>
          <w:rFonts w:hint="eastAsia" w:ascii="仿宋" w:hAnsi="仿宋" w:eastAsia="仿宋" w:cs="仿宋"/>
          <w:sz w:val="32"/>
          <w:szCs w:val="32"/>
          <w:lang w:val="zh-CN" w:eastAsia="zh-CN"/>
        </w:rPr>
        <w:t>〈</w:t>
      </w:r>
      <w:r>
        <w:rPr>
          <w:rFonts w:hint="eastAsia" w:ascii="仿宋_GB2312" w:hAnsi="仿宋_GB2312" w:eastAsia="仿宋_GB2312" w:cs="仿宋_GB2312"/>
          <w:kern w:val="2"/>
          <w:sz w:val="32"/>
          <w:szCs w:val="32"/>
          <w:lang w:val="zh-CN" w:eastAsia="zh-CN" w:bidi="ar-SA"/>
        </w:rPr>
        <w:t>遂宁市图书馆项目比选管理制度</w:t>
      </w:r>
      <w:r>
        <w:rPr>
          <w:rFonts w:hint="eastAsia" w:ascii="仿宋" w:hAnsi="仿宋" w:eastAsia="仿宋" w:cs="仿宋"/>
          <w:sz w:val="32"/>
          <w:szCs w:val="32"/>
          <w:lang w:val="zh-CN" w:eastAsia="zh-CN"/>
        </w:rPr>
        <w:t>〉</w:t>
      </w:r>
      <w:r>
        <w:rPr>
          <w:rFonts w:hint="eastAsia" w:ascii="仿宋_GB2312" w:hAnsi="仿宋_GB2312" w:eastAsia="仿宋_GB2312" w:cs="仿宋_GB2312"/>
          <w:kern w:val="2"/>
          <w:sz w:val="32"/>
          <w:szCs w:val="32"/>
          <w:lang w:val="zh-CN" w:eastAsia="zh-CN" w:bidi="ar-SA"/>
        </w:rPr>
        <w:t>的通知》（遂市图函〔2021〕33号），</w:t>
      </w:r>
      <w:r>
        <w:rPr>
          <w:rFonts w:hint="eastAsia" w:ascii="仿宋" w:hAnsi="仿宋" w:eastAsia="仿宋" w:cs="仿宋"/>
          <w:sz w:val="32"/>
          <w:szCs w:val="32"/>
          <w:lang w:val="en-US" w:eastAsia="zh-CN"/>
        </w:rPr>
        <w:t>建立了完善的财务管理制度，规定了专项资金的使用、报销、审核等实施程序。</w:t>
      </w:r>
    </w:p>
    <w:p>
      <w:pPr>
        <w:ind w:firstLine="642" w:firstLineChars="200"/>
        <w:rPr>
          <w:rFonts w:hint="eastAsia" w:ascii="黑体" w:hAnsi="黑体" w:eastAsia="黑体" w:cs="黑体"/>
          <w:b/>
          <w:bCs/>
          <w:sz w:val="32"/>
          <w:szCs w:val="40"/>
          <w:lang w:val="zh-CN"/>
        </w:rPr>
      </w:pPr>
      <w:r>
        <w:rPr>
          <w:rFonts w:hint="eastAsia" w:ascii="黑体" w:hAnsi="黑体" w:eastAsia="黑体" w:cs="黑体"/>
          <w:b/>
          <w:bCs/>
          <w:sz w:val="32"/>
          <w:szCs w:val="40"/>
          <w:lang w:val="zh-CN"/>
        </w:rPr>
        <w:t>三、项目实施及管理情况</w:t>
      </w:r>
    </w:p>
    <w:p>
      <w:pPr>
        <w:ind w:firstLine="640" w:firstLine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（一）项目组织架构及实施流程</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项目严格按照《遂宁市图书馆财务管理制度》、《遂宁市图书馆项目比选管理制度》等财务制度实施。其主要工作流程为：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1、完成预订目录。因期刊的连续性，应首先保证本馆已订报刊的续订。在保证续订的情况下，根据馆藏结构和特色、读者需求和经费状况，合理增加新刊。</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2、报审。报部门责任人审批，审核通过后制定正式采购目录。</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3、编制订购书目。根据馆藏需求编制订购书目，交供货商采购，供应商按采购合同要求进行供货。</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4、办理订购手续和财务结算。按政府采购的相关规定和程序办理订购手续和财务结算。</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5、采访工作总结。对采购报刊的品种、复本量和经费等进行统计汇总，上报相关机构或负责人，并根据统计记录结合本馆实际情况进行分析总结，制订次年的预订计划。</w:t>
      </w:r>
    </w:p>
    <w:p>
      <w:pPr>
        <w:ind w:firstLine="640" w:firstLine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（二）项目管理情况</w:t>
      </w:r>
    </w:p>
    <w:p>
      <w:pPr>
        <w:pStyle w:val="2"/>
        <w:ind w:left="0" w:leftChars="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eastAsia="zh-CN"/>
        </w:rPr>
        <w:t>该项目完全按照下达的资金、实际实施，符合项目要求。制定当年</w:t>
      </w:r>
      <w:r>
        <w:rPr>
          <w:rFonts w:hint="eastAsia" w:ascii="仿宋" w:hAnsi="仿宋" w:eastAsia="仿宋" w:cs="仿宋"/>
          <w:sz w:val="32"/>
          <w:szCs w:val="32"/>
          <w:lang w:val="zh-CN"/>
        </w:rPr>
        <w:t>项目</w:t>
      </w:r>
      <w:r>
        <w:rPr>
          <w:rFonts w:hint="eastAsia" w:ascii="仿宋" w:hAnsi="仿宋" w:eastAsia="仿宋" w:cs="仿宋"/>
          <w:sz w:val="32"/>
          <w:szCs w:val="32"/>
          <w:lang w:val="zh-CN" w:eastAsia="zh-CN"/>
        </w:rPr>
        <w:t>经费</w:t>
      </w:r>
      <w:r>
        <w:rPr>
          <w:rFonts w:hint="eastAsia" w:ascii="仿宋" w:hAnsi="仿宋" w:eastAsia="仿宋" w:cs="仿宋"/>
          <w:sz w:val="32"/>
          <w:szCs w:val="32"/>
          <w:lang w:val="zh-CN"/>
        </w:rPr>
        <w:t>预算</w:t>
      </w:r>
      <w:r>
        <w:rPr>
          <w:rFonts w:hint="eastAsia" w:ascii="仿宋" w:hAnsi="仿宋" w:eastAsia="仿宋" w:cs="仿宋"/>
          <w:sz w:val="32"/>
          <w:szCs w:val="32"/>
          <w:lang w:val="zh-CN" w:eastAsia="zh-CN"/>
        </w:rPr>
        <w:t>申请</w:t>
      </w:r>
      <w:r>
        <w:rPr>
          <w:rFonts w:hint="eastAsia" w:ascii="仿宋" w:hAnsi="仿宋" w:eastAsia="仿宋" w:cs="仿宋"/>
          <w:sz w:val="32"/>
          <w:szCs w:val="32"/>
          <w:lang w:val="zh-CN"/>
        </w:rPr>
        <w:t>方案</w:t>
      </w:r>
      <w:r>
        <w:rPr>
          <w:rFonts w:hint="eastAsia" w:ascii="仿宋" w:hAnsi="仿宋" w:eastAsia="仿宋" w:cs="仿宋"/>
          <w:sz w:val="32"/>
          <w:szCs w:val="32"/>
          <w:lang w:val="zh-CN" w:eastAsia="zh-CN"/>
        </w:rPr>
        <w:t>及</w:t>
      </w:r>
      <w:r>
        <w:rPr>
          <w:rFonts w:hint="eastAsia" w:ascii="仿宋" w:hAnsi="仿宋" w:eastAsia="仿宋" w:cs="仿宋"/>
          <w:sz w:val="32"/>
          <w:szCs w:val="32"/>
          <w:lang w:val="zh-CN"/>
        </w:rPr>
        <w:t>项目</w:t>
      </w:r>
      <w:r>
        <w:rPr>
          <w:rFonts w:hint="eastAsia" w:ascii="仿宋" w:hAnsi="仿宋" w:eastAsia="仿宋" w:cs="仿宋"/>
          <w:sz w:val="32"/>
          <w:szCs w:val="32"/>
          <w:lang w:val="zh-CN" w:eastAsia="zh-CN"/>
        </w:rPr>
        <w:t>经费使用</w:t>
      </w:r>
      <w:r>
        <w:rPr>
          <w:rFonts w:hint="eastAsia" w:ascii="仿宋" w:hAnsi="仿宋" w:eastAsia="仿宋" w:cs="仿宋"/>
          <w:sz w:val="32"/>
          <w:szCs w:val="32"/>
          <w:lang w:val="zh-CN"/>
        </w:rPr>
        <w:t>方案</w:t>
      </w:r>
      <w:r>
        <w:rPr>
          <w:rFonts w:hint="eastAsia" w:ascii="仿宋" w:hAnsi="仿宋" w:eastAsia="仿宋" w:cs="仿宋"/>
          <w:sz w:val="32"/>
          <w:szCs w:val="32"/>
          <w:lang w:val="zh-CN" w:eastAsia="zh-CN"/>
        </w:rPr>
        <w:t>，按照经费进行当年文献资源（含图书、报纸、杂志）采购。</w:t>
      </w:r>
    </w:p>
    <w:p>
      <w:pPr>
        <w:numPr>
          <w:ilvl w:val="0"/>
          <w:numId w:val="3"/>
        </w:numPr>
        <w:ind w:left="0" w:leftChars="0" w:firstLine="640" w:firstLine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项目监管情况</w:t>
      </w:r>
    </w:p>
    <w:p>
      <w:pPr>
        <w:numPr>
          <w:ilvl w:val="0"/>
          <w:numId w:val="0"/>
        </w:numPr>
        <w:ind w:firstLine="640" w:firstLineChars="200"/>
        <w:rPr>
          <w:lang w:val="zh-CN"/>
        </w:rPr>
      </w:pPr>
      <w:r>
        <w:rPr>
          <w:rFonts w:hint="eastAsia" w:ascii="仿宋" w:hAnsi="仿宋" w:eastAsia="仿宋" w:cs="仿宋"/>
          <w:sz w:val="32"/>
          <w:szCs w:val="32"/>
          <w:lang w:val="zh-CN"/>
        </w:rPr>
        <w:t>说明项目主管部门为加强项目管理所采取的监管手段、监管程序、监管工作开展情况及实现的效果等。</w:t>
      </w:r>
    </w:p>
    <w:p>
      <w:pPr>
        <w:ind w:firstLine="640" w:firstLineChars="200"/>
        <w:rPr>
          <w:rFonts w:hint="eastAsia" w:ascii="黑体" w:hAnsi="黑体" w:eastAsia="黑体" w:cs="黑体"/>
          <w:b w:val="0"/>
          <w:bCs w:val="0"/>
          <w:sz w:val="32"/>
          <w:szCs w:val="40"/>
          <w:lang w:val="zh-CN"/>
        </w:rPr>
      </w:pPr>
      <w:r>
        <w:rPr>
          <w:rFonts w:hint="eastAsia" w:ascii="黑体" w:hAnsi="黑体" w:eastAsia="黑体" w:cs="黑体"/>
          <w:b w:val="0"/>
          <w:bCs w:val="0"/>
          <w:sz w:val="32"/>
          <w:szCs w:val="40"/>
          <w:lang w:val="zh-CN"/>
        </w:rPr>
        <w:t>四、项目绩效情况</w:t>
      </w:r>
      <w:r>
        <w:rPr>
          <w:rFonts w:hint="eastAsia" w:ascii="黑体" w:hAnsi="黑体" w:eastAsia="黑体" w:cs="黑体"/>
          <w:b w:val="0"/>
          <w:bCs w:val="0"/>
          <w:sz w:val="32"/>
          <w:szCs w:val="40"/>
          <w:lang w:val="zh-CN"/>
        </w:rPr>
        <w:tab/>
      </w:r>
    </w:p>
    <w:p>
      <w:pPr>
        <w:numPr>
          <w:ilvl w:val="0"/>
          <w:numId w:val="0"/>
        </w:numPr>
        <w:ind w:left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（一）项目完成情况</w:t>
      </w:r>
    </w:p>
    <w:p>
      <w:pPr>
        <w:numPr>
          <w:ilvl w:val="0"/>
          <w:numId w:val="0"/>
        </w:numPr>
        <w:ind w:firstLine="640" w:firstLineChars="200"/>
        <w:rPr>
          <w:rFonts w:hint="default" w:ascii="楷体_GB2312" w:hAnsi="楷体_GB2312" w:eastAsia="楷体_GB2312" w:cs="楷体_GB2312"/>
          <w:b w:val="0"/>
          <w:bCs w:val="0"/>
          <w:sz w:val="32"/>
          <w:szCs w:val="40"/>
          <w:lang w:val="en-US"/>
        </w:rPr>
      </w:pPr>
      <w:r>
        <w:rPr>
          <w:rFonts w:hint="eastAsia"/>
          <w:sz w:val="32"/>
          <w:szCs w:val="32"/>
          <w:lang w:val="zh-CN" w:eastAsia="zh-CN"/>
        </w:rPr>
        <w:t>202</w:t>
      </w:r>
      <w:r>
        <w:rPr>
          <w:rFonts w:hint="eastAsia"/>
          <w:sz w:val="32"/>
          <w:szCs w:val="32"/>
          <w:lang w:val="en-US" w:eastAsia="zh-CN"/>
        </w:rPr>
        <w:t>2</w:t>
      </w:r>
      <w:r>
        <w:rPr>
          <w:rFonts w:hint="eastAsia"/>
          <w:sz w:val="32"/>
          <w:szCs w:val="32"/>
          <w:lang w:val="zh-CN" w:eastAsia="zh-CN"/>
        </w:rPr>
        <w:t>年采购图书资源4</w:t>
      </w:r>
      <w:r>
        <w:rPr>
          <w:rFonts w:hint="eastAsia"/>
          <w:sz w:val="32"/>
          <w:szCs w:val="32"/>
          <w:lang w:val="en-US" w:eastAsia="zh-CN"/>
        </w:rPr>
        <w:t>008</w:t>
      </w:r>
      <w:r>
        <w:rPr>
          <w:rFonts w:hint="eastAsia"/>
          <w:sz w:val="32"/>
          <w:szCs w:val="32"/>
          <w:lang w:val="zh-CN" w:eastAsia="zh-CN"/>
        </w:rPr>
        <w:t>册、期刊</w:t>
      </w:r>
      <w:r>
        <w:rPr>
          <w:rFonts w:hint="eastAsia"/>
          <w:sz w:val="32"/>
          <w:szCs w:val="32"/>
          <w:lang w:val="en-US" w:eastAsia="zh-CN"/>
        </w:rPr>
        <w:t>221</w:t>
      </w:r>
      <w:r>
        <w:rPr>
          <w:rFonts w:hint="eastAsia"/>
          <w:sz w:val="32"/>
          <w:szCs w:val="32"/>
          <w:lang w:val="zh-CN" w:eastAsia="zh-CN"/>
        </w:rPr>
        <w:t>种、报纸</w:t>
      </w:r>
      <w:r>
        <w:rPr>
          <w:rFonts w:hint="eastAsia"/>
          <w:sz w:val="32"/>
          <w:szCs w:val="32"/>
          <w:lang w:val="en-US" w:eastAsia="zh-CN"/>
        </w:rPr>
        <w:t>62</w:t>
      </w:r>
      <w:r>
        <w:rPr>
          <w:rFonts w:hint="eastAsia"/>
          <w:sz w:val="32"/>
          <w:szCs w:val="32"/>
          <w:lang w:val="zh-CN" w:eastAsia="zh-CN"/>
        </w:rPr>
        <w:t>种，</w:t>
      </w:r>
      <w:r>
        <w:rPr>
          <w:rFonts w:hint="eastAsia" w:ascii="楷体_GB2312" w:hAnsi="楷体_GB2312" w:eastAsia="楷体_GB2312" w:cs="楷体_GB2312"/>
          <w:b w:val="0"/>
          <w:bCs w:val="0"/>
          <w:sz w:val="32"/>
          <w:szCs w:val="40"/>
          <w:lang w:val="en-US" w:eastAsia="zh-CN"/>
        </w:rPr>
        <w:t>64</w:t>
      </w:r>
      <w:r>
        <w:rPr>
          <w:rFonts w:hint="eastAsia" w:eastAsia="宋体"/>
          <w:sz w:val="32"/>
          <w:szCs w:val="32"/>
          <w:lang w:val="zh-CN" w:eastAsia="zh-CN"/>
        </w:rPr>
        <w:t>份。</w:t>
      </w:r>
      <w:r>
        <w:rPr>
          <w:rFonts w:hint="eastAsia" w:eastAsia="宋体"/>
          <w:sz w:val="32"/>
          <w:szCs w:val="32"/>
          <w:lang w:val="en-US" w:eastAsia="zh-CN"/>
        </w:rPr>
        <w:t>全年完成项目金额20万元。</w:t>
      </w:r>
    </w:p>
    <w:p>
      <w:pPr>
        <w:numPr>
          <w:ilvl w:val="0"/>
          <w:numId w:val="0"/>
        </w:numPr>
        <w:ind w:left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（二）项目效益情况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eastAsia="zh-CN"/>
        </w:rPr>
        <w:t>通过不断丰富馆内文献资源，扩大了现有馆藏量，更新的资源内容更好的满足惠民文化服务需求。</w:t>
      </w:r>
    </w:p>
    <w:p>
      <w:pPr>
        <w:ind w:firstLine="640" w:firstLineChars="200"/>
        <w:rPr>
          <w:rFonts w:hint="eastAsia" w:ascii="黑体" w:hAnsi="黑体" w:eastAsia="黑体" w:cs="黑体"/>
          <w:b w:val="0"/>
          <w:bCs w:val="0"/>
          <w:sz w:val="32"/>
          <w:szCs w:val="40"/>
          <w:lang w:val="zh-CN"/>
        </w:rPr>
      </w:pPr>
      <w:r>
        <w:rPr>
          <w:rFonts w:hint="eastAsia" w:ascii="黑体" w:hAnsi="黑体" w:eastAsia="黑体" w:cs="黑体"/>
          <w:b w:val="0"/>
          <w:bCs w:val="0"/>
          <w:sz w:val="32"/>
          <w:szCs w:val="40"/>
          <w:lang w:val="zh-CN"/>
        </w:rPr>
        <w:t>五、评价结论及建议</w:t>
      </w:r>
    </w:p>
    <w:p>
      <w:pPr>
        <w:numPr>
          <w:ilvl w:val="0"/>
          <w:numId w:val="0"/>
        </w:numPr>
        <w:ind w:left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（一）评价结论</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eastAsia="zh-CN"/>
        </w:rPr>
        <w:t>遂宁市图书馆图书采购根据实际经费，以适量分批为原则进行当年图书购置，严格把控采购图书质量，包括出版社、出版年限、内容是否正面积极出版物等方面内容，尽力满足群众日益更新的文化需求。</w:t>
      </w:r>
    </w:p>
    <w:p>
      <w:pPr>
        <w:numPr>
          <w:ilvl w:val="0"/>
          <w:numId w:val="0"/>
        </w:numPr>
        <w:ind w:left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（二）存在的问题</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eastAsia="zh-CN"/>
        </w:rPr>
        <w:t>《</w:t>
      </w:r>
      <w:r>
        <w:rPr>
          <w:rFonts w:hint="eastAsia" w:ascii="仿宋" w:hAnsi="仿宋" w:eastAsia="仿宋" w:cs="仿宋"/>
          <w:sz w:val="32"/>
          <w:szCs w:val="32"/>
          <w:lang w:val="zh-CN"/>
        </w:rPr>
        <w:t>文化部关于印发</w:t>
      </w:r>
      <w:r>
        <w:rPr>
          <w:rFonts w:hint="eastAsia" w:ascii="仿宋" w:hAnsi="仿宋" w:eastAsia="仿宋" w:cs="仿宋"/>
          <w:sz w:val="32"/>
          <w:szCs w:val="32"/>
          <w:lang w:val="zh-CN" w:eastAsia="zh-CN"/>
        </w:rPr>
        <w:t>&lt;</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十三五</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时期全国公共图书馆事业发展规划</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主要指标中指出</w:t>
      </w:r>
      <w:r>
        <w:rPr>
          <w:rFonts w:hint="eastAsia" w:ascii="仿宋" w:hAnsi="仿宋" w:eastAsia="仿宋" w:cs="仿宋"/>
          <w:sz w:val="32"/>
          <w:szCs w:val="32"/>
          <w:lang w:val="zh-CN" w:eastAsia="zh-CN"/>
        </w:rPr>
        <w:t>：到</w:t>
      </w:r>
      <w:r>
        <w:rPr>
          <w:rFonts w:hint="eastAsia" w:ascii="仿宋" w:hAnsi="仿宋" w:eastAsia="仿宋" w:cs="仿宋"/>
          <w:sz w:val="32"/>
          <w:szCs w:val="32"/>
          <w:lang w:val="en-US" w:eastAsia="zh-CN"/>
        </w:rPr>
        <w:t>2020年全国人均藏书量1册，人均公共图书馆</w:t>
      </w:r>
      <w:r>
        <w:rPr>
          <w:rFonts w:hint="eastAsia" w:ascii="仿宋" w:hAnsi="仿宋" w:eastAsia="仿宋" w:cs="仿宋"/>
          <w:sz w:val="32"/>
          <w:szCs w:val="32"/>
          <w:lang w:val="zh-CN" w:eastAsia="zh-CN"/>
        </w:rPr>
        <w:t>购书经费应达到1.</w:t>
      </w:r>
      <w:r>
        <w:rPr>
          <w:rFonts w:hint="eastAsia" w:ascii="仿宋" w:hAnsi="仿宋" w:eastAsia="仿宋" w:cs="仿宋"/>
          <w:sz w:val="32"/>
          <w:szCs w:val="32"/>
          <w:lang w:val="en-US" w:eastAsia="zh-CN"/>
        </w:rPr>
        <w:t>8</w:t>
      </w:r>
      <w:r>
        <w:rPr>
          <w:rFonts w:hint="eastAsia" w:ascii="仿宋" w:hAnsi="仿宋" w:eastAsia="仿宋" w:cs="仿宋"/>
          <w:sz w:val="32"/>
          <w:szCs w:val="32"/>
          <w:lang w:val="zh-CN" w:eastAsia="zh-CN"/>
        </w:rPr>
        <w:t>元；2012年颁布的</w:t>
      </w:r>
      <w:r>
        <w:rPr>
          <w:rFonts w:hint="eastAsia" w:ascii="仿宋" w:hAnsi="仿宋" w:eastAsia="仿宋" w:cs="仿宋"/>
          <w:sz w:val="32"/>
          <w:szCs w:val="32"/>
          <w:lang w:val="zh-CN"/>
        </w:rPr>
        <w:t>《公共图书馆服务规范》</w:t>
      </w:r>
      <w:r>
        <w:rPr>
          <w:rFonts w:hint="eastAsia" w:ascii="仿宋" w:hAnsi="仿宋" w:eastAsia="仿宋" w:cs="仿宋"/>
          <w:sz w:val="32"/>
          <w:szCs w:val="32"/>
          <w:lang w:val="zh-CN" w:eastAsia="zh-CN"/>
        </w:rPr>
        <w:t>要求：地级馆年人均文献购置费应达到0.3元以上，文献购置经费应与财政收入的增长同步增加。遂宁市图书馆202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年购书经费预算仅为20万元，</w:t>
      </w:r>
      <w:r>
        <w:rPr>
          <w:rFonts w:hint="eastAsia" w:ascii="仿宋" w:hAnsi="仿宋" w:eastAsia="仿宋" w:cs="仿宋"/>
          <w:sz w:val="32"/>
          <w:szCs w:val="32"/>
          <w:lang w:val="en-US" w:eastAsia="zh-CN"/>
        </w:rPr>
        <w:t>我市辖区常住人口数约280万</w:t>
      </w:r>
      <w:r>
        <w:rPr>
          <w:rFonts w:hint="eastAsia" w:ascii="仿宋" w:hAnsi="仿宋" w:eastAsia="仿宋" w:cs="仿宋"/>
          <w:sz w:val="32"/>
          <w:szCs w:val="32"/>
          <w:lang w:val="zh-CN" w:eastAsia="zh-CN"/>
        </w:rPr>
        <w:t>，群众需求的文献资源无法保障。</w:t>
      </w:r>
    </w:p>
    <w:p>
      <w:pPr>
        <w:numPr>
          <w:ilvl w:val="0"/>
          <w:numId w:val="0"/>
        </w:numPr>
        <w:ind w:leftChars="200"/>
        <w:rPr>
          <w:rFonts w:hint="eastAsia" w:ascii="楷体_GB2312" w:hAnsi="楷体_GB2312" w:eastAsia="楷体_GB2312" w:cs="楷体_GB2312"/>
          <w:b w:val="0"/>
          <w:bCs w:val="0"/>
          <w:sz w:val="32"/>
          <w:szCs w:val="40"/>
          <w:lang w:val="zh-CN"/>
        </w:rPr>
      </w:pPr>
      <w:r>
        <w:rPr>
          <w:rFonts w:hint="eastAsia" w:ascii="楷体_GB2312" w:hAnsi="楷体_GB2312" w:eastAsia="楷体_GB2312" w:cs="楷体_GB2312"/>
          <w:b w:val="0"/>
          <w:bCs w:val="0"/>
          <w:sz w:val="32"/>
          <w:szCs w:val="40"/>
          <w:lang w:val="zh-CN"/>
        </w:rPr>
        <w:t>（三）相关建议</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eastAsia="zh-CN"/>
        </w:rPr>
        <w:t>建议</w:t>
      </w:r>
      <w:r>
        <w:rPr>
          <w:rFonts w:hint="eastAsia" w:ascii="仿宋" w:hAnsi="仿宋" w:eastAsia="仿宋" w:cs="仿宋"/>
          <w:sz w:val="32"/>
          <w:szCs w:val="32"/>
          <w:lang w:val="en-US" w:eastAsia="zh-CN"/>
        </w:rPr>
        <w:t>按照公共图书馆人均购书经费相关指标要求，根据我市服务人口基数</w:t>
      </w:r>
      <w:r>
        <w:rPr>
          <w:rFonts w:hint="eastAsia" w:ascii="仿宋" w:hAnsi="仿宋" w:eastAsia="仿宋" w:cs="仿宋"/>
          <w:sz w:val="32"/>
          <w:szCs w:val="32"/>
          <w:lang w:val="zh-CN" w:eastAsia="zh-CN"/>
        </w:rPr>
        <w:t>适量增加文献资源购置经费。</w:t>
      </w:r>
    </w:p>
    <w:p>
      <w:pPr>
        <w:rPr>
          <w:rFonts w:hint="eastAsia" w:ascii="仿宋" w:hAnsi="仿宋" w:eastAsia="仿宋" w:cs="仿宋"/>
          <w:sz w:val="32"/>
          <w:szCs w:val="32"/>
        </w:rPr>
        <w:sectPr>
          <w:pgSz w:w="11906" w:h="16838"/>
          <w:pgMar w:top="1531" w:right="1531" w:bottom="1531" w:left="1531" w:header="851" w:footer="992" w:gutter="0"/>
          <w:pgNumType w:fmt="decimal"/>
          <w:cols w:space="425" w:num="1"/>
          <w:docGrid w:type="lines" w:linePitch="312" w:charSpace="0"/>
        </w:sectPr>
      </w:pPr>
    </w:p>
    <w:tbl>
      <w:tblPr>
        <w:tblStyle w:val="17"/>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6"/>
        <w:gridCol w:w="1763"/>
        <w:gridCol w:w="2255"/>
        <w:gridCol w:w="525"/>
        <w:gridCol w:w="1673"/>
        <w:gridCol w:w="524"/>
        <w:gridCol w:w="1093"/>
        <w:gridCol w:w="510"/>
        <w:gridCol w:w="486"/>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753"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29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51090022T000004804842-购书经费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遂宁市文化广播电视和旅游局部门</w:t>
            </w:r>
          </w:p>
        </w:tc>
        <w:tc>
          <w:tcPr>
            <w:tcW w:w="109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用于全年图书馆普通纸质文献采购和报刊征订。每年购书经费主要用于：1、普通中文图书13万元   2、中文期刊5万元    3、中文报纸2万元</w:t>
            </w:r>
          </w:p>
        </w:tc>
        <w:tc>
          <w:tcPr>
            <w:tcW w:w="4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（1）中文纸质图书采购经费13万元，绩效目标采购2600册，实际完成采购4008册；</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（2）中文期刊采购经费5万元，绩效目标征订165种，实际完成征订221种；</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 xml:space="preserve">（3）中文报纸采购经费2万元，绩效目标采购57种，实际完成采购62种，64份。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图书馆于2021年10月15日印发了《关于印发《遂宁市图书馆财务管理制度》、《遂宁市图书馆项目比选管理制度》的通知》（遂市图函【2021】33号），建立了完善的财务管理制度，规定了专项资金的使用、报销、审核等实施程序。项目资金专项用于中文纸质图书、中文期刊和中文报纸的采购，专项用于遂宁市图书馆文献建设。资金分配情况根据馆藏文献的新增计划、损耗情况、读者受众情况等因素进行分配，分配比例为：中文纸质图书约占资金总量的65%；中文期刊约占资金总量的25%；中文报纸约占资金总量的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采购普通中文图书、中文期刊、中文报纸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图书、报纸、期刊合格率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预算内成本列支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提高读者公共文化素养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为读者提供文献资源服务</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为读者提供文献资源服务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全部完成2022年度绩效目标。遂宁市图书馆图书采购根据实际经费，以适量分批为原则进行当年阅览图书购置，每年按季度分为批次采购，严格把控采购图书质量，包括出版社、出版年限、内容是否正面积极出版物等方面内容，尽力满足群众日益更新的文化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文化部关于印发&lt;全国公共图书馆事业发展“十二五”规划&gt;的通知》（文公共发〔2013〕8号）文件指出：到2015年，地级公共图书馆人均年购书经费应达到1.65元；2012年颁布的《公共图书馆服务规范》要求：地级馆年人均文献购置费应达到0.3元以上，文献购置经费应与财政收入的增长同步增加。遂宁市图书馆2020年购书经费预算仅为20万元，遂宁人口近380万，群众需求的文献资源无法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建议按服务人口基数与公共图书馆人均购书经费占比适量增加文献资源购置经费。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4"/>
        <w:rPr>
          <w:rFonts w:hint="default" w:ascii="Times New Roman" w:hAnsi="Times New Roman" w:cs="Times New Roman"/>
        </w:rPr>
        <w:sectPr>
          <w:pgSz w:w="16838" w:h="11906" w:orient="landscape"/>
          <w:pgMar w:top="1531" w:right="1531" w:bottom="1531" w:left="1531" w:header="851" w:footer="992" w:gutter="0"/>
          <w:pgNumType w:fmt="decimal"/>
          <w:cols w:space="425" w:num="1"/>
          <w:docGrid w:type="lines" w:linePitch="312" w:charSpace="0"/>
        </w:sectPr>
      </w:pPr>
    </w:p>
    <w:p>
      <w:pPr>
        <w:tabs>
          <w:tab w:val="left" w:pos="3885"/>
        </w:tabs>
        <w:snapToGrid w:val="0"/>
        <w:spacing w:line="700" w:lineRule="exact"/>
        <w:jc w:val="left"/>
        <w:rPr>
          <w:rFonts w:hint="eastAsia" w:ascii="黑体" w:hAnsi="黑体" w:eastAsia="黑体" w:cs="黑体"/>
          <w:color w:val="000000"/>
          <w:kern w:val="0"/>
          <w:sz w:val="32"/>
          <w:szCs w:val="48"/>
          <w:lang w:bidi="ar"/>
        </w:rPr>
      </w:pPr>
      <w:r>
        <w:rPr>
          <w:rFonts w:hint="eastAsia" w:ascii="黑体" w:hAnsi="黑体" w:eastAsia="黑体" w:cs="黑体"/>
          <w:color w:val="000000"/>
          <w:kern w:val="0"/>
          <w:sz w:val="32"/>
          <w:szCs w:val="48"/>
          <w:lang w:bidi="ar"/>
        </w:rPr>
        <w:t>附件8</w:t>
      </w:r>
    </w:p>
    <w:p>
      <w:pPr>
        <w:pStyle w:val="2"/>
        <w:keepNext w:val="0"/>
        <w:keepLines w:val="0"/>
        <w:pageBreakBefore w:val="0"/>
        <w:widowControl w:val="0"/>
        <w:kinsoku/>
        <w:wordWrap/>
        <w:overflowPunct/>
        <w:topLinePunct w:val="0"/>
        <w:autoSpaceDE/>
        <w:autoSpaceDN/>
        <w:bidi w:val="0"/>
        <w:adjustRightInd/>
        <w:spacing w:line="700" w:lineRule="exact"/>
        <w:textAlignment w:val="auto"/>
        <w:rPr>
          <w:rFonts w:hint="default"/>
          <w:color w:val="FF0000"/>
        </w:rPr>
      </w:pP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遂宁市图书馆</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微软雅黑" w:hAnsi="微软雅黑" w:eastAsia="微软雅黑" w:cs="微软雅黑"/>
          <w:b w:val="0"/>
          <w:bCs w:val="0"/>
          <w:sz w:val="44"/>
          <w:szCs w:val="44"/>
          <w:lang w:eastAsia="zh-CN"/>
        </w:rPr>
      </w:pPr>
      <w:r>
        <w:rPr>
          <w:rFonts w:hint="eastAsia" w:ascii="微软雅黑" w:hAnsi="微软雅黑" w:eastAsia="微软雅黑" w:cs="微软雅黑"/>
          <w:b w:val="0"/>
          <w:bCs w:val="0"/>
          <w:sz w:val="44"/>
          <w:szCs w:val="44"/>
          <w:lang w:val="en-US" w:eastAsia="zh-CN"/>
        </w:rPr>
        <w:t>部门预算项目支出绩效自评报告</w:t>
      </w:r>
    </w:p>
    <w:p>
      <w:pPr>
        <w:keepNext w:val="0"/>
        <w:keepLines w:val="0"/>
        <w:pageBreakBefore w:val="0"/>
        <w:widowControl w:val="0"/>
        <w:tabs>
          <w:tab w:val="left" w:pos="3885"/>
        </w:tabs>
        <w:kinsoku/>
        <w:wordWrap/>
        <w:overflowPunct/>
        <w:topLinePunct w:val="0"/>
        <w:autoSpaceDE/>
        <w:autoSpaceDN/>
        <w:bidi w:val="0"/>
        <w:adjustRightInd/>
        <w:snapToGrid w:val="0"/>
        <w:spacing w:line="560" w:lineRule="exact"/>
        <w:jc w:val="center"/>
        <w:textAlignment w:val="auto"/>
        <w:outlineLvl w:val="9"/>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（数字图书馆运行维护项目）</w:t>
      </w:r>
    </w:p>
    <w:p>
      <w:pPr>
        <w:pStyle w:val="8"/>
        <w:rPr>
          <w:rFonts w:hint="eastAsia"/>
          <w:lang w:eastAsia="zh-CN"/>
        </w:rPr>
      </w:pPr>
    </w:p>
    <w:p>
      <w:pPr>
        <w:tabs>
          <w:tab w:val="left" w:pos="3885"/>
        </w:tabs>
        <w:snapToGrid w:val="0"/>
        <w:spacing w:line="560" w:lineRule="exact"/>
        <w:rPr>
          <w:rFonts w:ascii="黑体" w:hAnsi="黑体" w:eastAsia="黑体" w:cs="黑体"/>
          <w:bCs/>
          <w:sz w:val="32"/>
          <w:szCs w:val="32"/>
        </w:rPr>
      </w:pPr>
      <w:r>
        <w:rPr>
          <w:rFonts w:hint="eastAsia" w:ascii="微软雅黑" w:hAnsi="微软雅黑" w:eastAsia="微软雅黑" w:cs="微软雅黑"/>
          <w:b w:val="0"/>
          <w:bCs w:val="0"/>
          <w:sz w:val="44"/>
          <w:szCs w:val="44"/>
          <w:lang w:val="en-US" w:eastAsia="zh-CN"/>
        </w:rPr>
        <w:t xml:space="preserve"> </w:t>
      </w:r>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p>
    <w:p>
      <w:pPr>
        <w:tabs>
          <w:tab w:val="left" w:pos="3885"/>
        </w:tabs>
        <w:snapToGrid w:val="0"/>
        <w:spacing w:line="560" w:lineRule="exact"/>
        <w:ind w:firstLine="640" w:firstLineChars="200"/>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（一）项目基本情况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default" w:ascii="Times New Roman" w:hAnsi="Times New Roman" w:eastAsia="仿宋_GB2312" w:cs="Times New Roman"/>
          <w:b w:val="0"/>
          <w:bCs w:val="0"/>
          <w:kern w:val="2"/>
          <w:sz w:val="32"/>
          <w:szCs w:val="32"/>
          <w:lang w:val="en-US" w:eastAsia="zh-CN" w:bidi="ar"/>
        </w:rPr>
        <w:t>1.项</w:t>
      </w:r>
      <w:r>
        <w:rPr>
          <w:rFonts w:hint="eastAsia" w:ascii="仿宋_GB2312" w:hAnsi="仿宋_GB2312" w:eastAsia="仿宋_GB2312" w:cs="仿宋_GB2312"/>
          <w:b w:val="0"/>
          <w:bCs w:val="0"/>
          <w:kern w:val="2"/>
          <w:sz w:val="32"/>
          <w:szCs w:val="32"/>
          <w:lang w:val="en-US" w:eastAsia="zh-CN" w:bidi="ar"/>
        </w:rPr>
        <w:t>目主管部门（单位）在该项目管理中的职能。</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rPr>
      </w:pPr>
      <w:r>
        <w:rPr>
          <w:rFonts w:hint="eastAsia" w:ascii="仿宋_GB2312" w:hAnsi="仿宋_GB2312" w:eastAsia="仿宋_GB2312" w:cs="仿宋_GB2312"/>
          <w:kern w:val="2"/>
          <w:sz w:val="32"/>
          <w:szCs w:val="32"/>
          <w:lang w:val="en-US" w:eastAsia="zh-CN" w:bidi="ar"/>
        </w:rPr>
        <w:t>市文化广电旅游局是项目主管部门，负责对项目进行严格监管。市图书馆是项目具体实施单位，负责</w:t>
      </w:r>
      <w:r>
        <w:rPr>
          <w:rFonts w:hint="eastAsia" w:ascii="Times New Roman" w:hAnsi="Times New Roman" w:eastAsia="仿宋_GB2312" w:cs="Times New Roman"/>
          <w:bCs/>
          <w:sz w:val="32"/>
          <w:szCs w:val="32"/>
        </w:rPr>
        <w:t>运行维护数字图书馆互联网接入服务、软硬件及平台的运行维护和数字阅读推广服务，以</w:t>
      </w:r>
      <w:r>
        <w:rPr>
          <w:rFonts w:ascii="Times New Roman" w:hAnsi="Times New Roman" w:eastAsia="仿宋_GB2312" w:cs="Times New Roman"/>
          <w:bCs/>
          <w:sz w:val="32"/>
          <w:szCs w:val="32"/>
          <w:lang w:val="zh-CN"/>
        </w:rPr>
        <w:t>更好的满足文化惠民服务需求。</w:t>
      </w:r>
    </w:p>
    <w:p>
      <w:pPr>
        <w:widowControl/>
        <w:numPr>
          <w:ilvl w:val="0"/>
          <w:numId w:val="7"/>
        </w:numPr>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项目立项、资金申报的依据。</w:t>
      </w:r>
    </w:p>
    <w:p>
      <w:pPr>
        <w:keepNext w:val="0"/>
        <w:keepLines w:val="0"/>
        <w:pageBreakBefore w:val="0"/>
        <w:widowControl w:val="0"/>
        <w:wordWrap/>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公共图书馆法》，国家鼓励和支持发挥科技在公共图书馆建设、管理和服务中的作用，推动运用现代信息技术和传播技术，提高公共图书馆的服务效能。《四川省公共图书馆条例》，公共图书馆应当依托文化信息资源共享工程、数字图书馆、公共电子阅览室等，利用数字化、网络化和多媒体等技术，向读者提供远程查询、阅读等现代信息服务。</w:t>
      </w:r>
    </w:p>
    <w:p>
      <w:pPr>
        <w:widowControl/>
        <w:numPr>
          <w:ilvl w:val="0"/>
          <w:numId w:val="7"/>
        </w:numPr>
        <w:adjustRightInd w:val="0"/>
        <w:snapToGrid w:val="0"/>
        <w:spacing w:line="580" w:lineRule="exact"/>
        <w:ind w:left="0" w:leftChars="0"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资金管理办法制定情况，资金支持具体项目的条件、范围与支持方式概况。</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资金管理方面：一是严格遵守市财政关于资金管理相关制度。二是严格按照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遂宁市</w:t>
      </w:r>
      <w:r>
        <w:rPr>
          <w:rFonts w:hint="eastAsia" w:ascii="仿宋_GB2312" w:hAnsi="仿宋_GB2312" w:eastAsia="仿宋_GB2312" w:cs="仿宋_GB2312"/>
          <w:sz w:val="32"/>
          <w:szCs w:val="32"/>
          <w:lang w:eastAsia="zh-CN"/>
        </w:rPr>
        <w:t>图书馆</w:t>
      </w:r>
      <w:r>
        <w:rPr>
          <w:rFonts w:hint="eastAsia" w:ascii="仿宋_GB2312" w:hAnsi="仿宋_GB2312" w:eastAsia="仿宋_GB2312" w:cs="仿宋_GB2312"/>
          <w:sz w:val="32"/>
          <w:szCs w:val="32"/>
        </w:rPr>
        <w:t>财务管理制度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对项目资金使用情况进行管理。</w:t>
      </w:r>
    </w:p>
    <w:p>
      <w:pPr>
        <w:pStyle w:val="16"/>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sz w:val="32"/>
          <w:szCs w:val="32"/>
          <w:lang w:val="en-US" w:eastAsia="zh-CN"/>
        </w:rPr>
        <w:t>资金支持项目的条件和使用范围：</w:t>
      </w:r>
      <w:r>
        <w:rPr>
          <w:rFonts w:hint="default" w:ascii="Times New Roman" w:hAnsi="Times New Roman" w:eastAsia="仿宋_GB2312" w:cs="Times New Roman"/>
          <w:color w:val="auto"/>
          <w:spacing w:val="0"/>
          <w:sz w:val="32"/>
          <w:szCs w:val="32"/>
          <w:lang w:val="en-US" w:eastAsia="zh-CN"/>
        </w:rPr>
        <w:t>主要用于</w:t>
      </w:r>
      <w:r>
        <w:rPr>
          <w:rFonts w:hint="default" w:ascii="Times New Roman" w:hAnsi="Times New Roman" w:eastAsia="仿宋_GB2312" w:cs="Times New Roman"/>
          <w:kern w:val="0"/>
          <w:sz w:val="32"/>
          <w:szCs w:val="32"/>
          <w:lang w:eastAsia="zh-CN"/>
        </w:rPr>
        <w:t>开展</w:t>
      </w:r>
      <w:r>
        <w:rPr>
          <w:rFonts w:hint="eastAsia" w:eastAsia="仿宋_GB2312" w:cs="Times New Roman"/>
          <w:kern w:val="0"/>
          <w:sz w:val="32"/>
          <w:szCs w:val="32"/>
          <w:lang w:val="en-US" w:eastAsia="zh-CN"/>
        </w:rPr>
        <w:t>数字</w:t>
      </w:r>
      <w:r>
        <w:rPr>
          <w:rFonts w:hint="default" w:ascii="Times New Roman" w:hAnsi="Times New Roman" w:eastAsia="仿宋_GB2312" w:cs="Times New Roman"/>
          <w:kern w:val="0"/>
          <w:sz w:val="32"/>
          <w:szCs w:val="32"/>
          <w:lang w:eastAsia="zh-CN"/>
        </w:rPr>
        <w:t>图书</w:t>
      </w:r>
      <w:r>
        <w:rPr>
          <w:rFonts w:hint="eastAsia" w:ascii="Times New Roman" w:hAnsi="Times New Roman" w:eastAsia="仿宋_GB2312" w:cs="Times New Roman"/>
          <w:kern w:val="0"/>
          <w:sz w:val="32"/>
          <w:szCs w:val="32"/>
          <w:lang w:eastAsia="zh-CN"/>
        </w:rPr>
        <w:t>馆</w:t>
      </w:r>
      <w:r>
        <w:rPr>
          <w:rFonts w:hint="eastAsia" w:eastAsia="仿宋_GB2312" w:cs="Times New Roman"/>
          <w:kern w:val="0"/>
          <w:sz w:val="32"/>
          <w:szCs w:val="32"/>
          <w:lang w:val="en-US" w:eastAsia="zh-CN"/>
        </w:rPr>
        <w:t>运行维护：一是互联网接入服务，二是软件、硬件、平台、数据库等运行维护，三是新增电子资源，开展数字阅读推广服务等工作</w:t>
      </w:r>
      <w:r>
        <w:rPr>
          <w:rFonts w:hint="eastAsia" w:ascii="仿宋_GB2312" w:hAnsi="仿宋_GB2312" w:eastAsia="仿宋_GB2312" w:cs="仿宋_GB2312"/>
          <w:b w:val="0"/>
          <w:bCs w:val="0"/>
          <w:color w:val="auto"/>
          <w:spacing w:val="0"/>
          <w:kern w:val="2"/>
          <w:sz w:val="32"/>
          <w:szCs w:val="32"/>
          <w:lang w:val="en-US" w:eastAsia="zh-CN" w:bidi="ar-SA"/>
        </w:rPr>
        <w:t>。</w:t>
      </w:r>
    </w:p>
    <w:p>
      <w:pPr>
        <w:pStyle w:val="8"/>
        <w:numPr>
          <w:ilvl w:val="0"/>
          <w:numId w:val="0"/>
        </w:numPr>
        <w:ind w:firstLine="640" w:firstLineChars="200"/>
        <w:rPr>
          <w:rFonts w:hint="eastAsia"/>
          <w:lang w:val="zh-CN" w:eastAsia="zh-CN"/>
        </w:rPr>
      </w:pPr>
      <w:r>
        <w:rPr>
          <w:rFonts w:hint="eastAsia" w:ascii="仿宋_GB2312" w:hAnsi="仿宋_GB2312" w:eastAsia="仿宋_GB2312" w:cs="仿宋_GB2312"/>
          <w:sz w:val="32"/>
          <w:szCs w:val="32"/>
          <w:lang w:val="en-US" w:eastAsia="zh-CN"/>
        </w:rPr>
        <w:t>项目支持方式：由市级财政拨付给项目具体实施单位遂宁市图书馆</w:t>
      </w:r>
    </w:p>
    <w:p>
      <w:pPr>
        <w:widowControl/>
        <w:numPr>
          <w:ilvl w:val="0"/>
          <w:numId w:val="7"/>
        </w:numPr>
        <w:adjustRightInd w:val="0"/>
        <w:snapToGrid w:val="0"/>
        <w:spacing w:line="580" w:lineRule="exact"/>
        <w:ind w:left="0" w:leftChars="0"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资金分配的原则及考虑因素。</w:t>
      </w:r>
    </w:p>
    <w:p>
      <w:pPr>
        <w:pStyle w:val="47"/>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lang w:val="zh-CN" w:eastAsia="zh-CN"/>
        </w:rPr>
      </w:pPr>
      <w:r>
        <w:rPr>
          <w:rFonts w:hint="eastAsia" w:ascii="仿宋_GB2312" w:hAnsi="仿宋_GB2312" w:eastAsia="仿宋_GB2312" w:cs="仿宋_GB2312"/>
          <w:sz w:val="32"/>
          <w:szCs w:val="32"/>
          <w:lang w:val="en-US" w:eastAsia="zh-CN"/>
        </w:rPr>
        <w:t>资金分配坚持</w:t>
      </w:r>
      <w:r>
        <w:rPr>
          <w:rFonts w:hint="eastAsia" w:ascii="仿宋_GB2312" w:hAnsi="仿宋_GB2312" w:eastAsia="仿宋_GB2312" w:cs="仿宋_GB2312"/>
          <w:b w:val="0"/>
          <w:bCs w:val="0"/>
          <w:color w:val="auto"/>
          <w:spacing w:val="0"/>
          <w:sz w:val="32"/>
          <w:szCs w:val="32"/>
          <w:lang w:val="en-US" w:eastAsia="zh-CN"/>
        </w:rPr>
        <w:t>公共文化服务“公益性、基本性、均等性、便利性”原则，着力提升遂宁市图书馆服务品质，努力打造西部领先，四川一流的公共图书馆。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（二）项目绩效目标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项目主要内容</w:t>
      </w:r>
      <w:r>
        <w:rPr>
          <w:rFonts w:hint="eastAsia" w:ascii="Times New Roman" w:hAnsi="Times New Roman" w:eastAsia="仿宋_GB2312" w:cs="Times New Roman"/>
          <w:kern w:val="2"/>
          <w:sz w:val="32"/>
          <w:szCs w:val="32"/>
          <w:lang w:val="en-US" w:eastAsia="zh-CN" w:bidi="ar"/>
        </w:rPr>
        <w:t>。</w:t>
      </w:r>
    </w:p>
    <w:p>
      <w:pPr>
        <w:pStyle w:val="2"/>
        <w:ind w:left="0" w:leftChars="0" w:firstLine="640" w:firstLineChars="200"/>
        <w:rPr>
          <w:rFonts w:hint="default"/>
          <w:lang w:val="en-US" w:eastAsia="zh-CN"/>
        </w:rPr>
      </w:pPr>
      <w:r>
        <w:rPr>
          <w:rFonts w:hint="eastAsia" w:eastAsia="仿宋_GB2312" w:cs="Times New Roman"/>
          <w:kern w:val="0"/>
          <w:sz w:val="32"/>
          <w:szCs w:val="32"/>
          <w:lang w:val="en-US" w:eastAsia="zh-CN"/>
        </w:rPr>
        <w:t>一是接入专线互联网，实现场馆累无线wifi全覆盖；二是确保数字图书馆软件、硬件、平台、数据库等运行维护，三是新增电子资源，开展数字阅读推广服务等，</w:t>
      </w:r>
      <w:r>
        <w:rPr>
          <w:rFonts w:hint="eastAsia" w:ascii="Times New Roman" w:hAnsi="Times New Roman" w:eastAsia="仿宋_GB2312" w:cs="Times New Roman"/>
          <w:bCs/>
          <w:sz w:val="32"/>
          <w:szCs w:val="32"/>
        </w:rPr>
        <w:t>以</w:t>
      </w:r>
      <w:r>
        <w:rPr>
          <w:rFonts w:ascii="Times New Roman" w:hAnsi="Times New Roman" w:eastAsia="仿宋_GB2312" w:cs="Times New Roman"/>
          <w:bCs/>
          <w:sz w:val="32"/>
          <w:szCs w:val="32"/>
          <w:lang w:val="zh-CN"/>
        </w:rPr>
        <w:t>更好的满足文化惠民服务需求。</w:t>
      </w:r>
    </w:p>
    <w:p>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beforeAutospacing="0" w:afterAutospacing="0" w:line="560" w:lineRule="exact"/>
        <w:ind w:left="0" w:leftChars="0" w:right="0" w:rightChars="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项目应实现的具体绩效目标，包括目标的量化、细化情况以及项目实施进度计划等</w:t>
      </w:r>
      <w:r>
        <w:rPr>
          <w:rFonts w:hint="eastAsia" w:ascii="Times New Roman" w:hAnsi="Times New Roman" w:eastAsia="仿宋_GB2312" w:cs="Times New Roman"/>
          <w:kern w:val="2"/>
          <w:sz w:val="32"/>
          <w:szCs w:val="32"/>
          <w:lang w:val="en-US" w:eastAsia="zh-CN" w:bidi="ar"/>
        </w:rPr>
        <w:t>。</w:t>
      </w:r>
    </w:p>
    <w:p>
      <w:pPr>
        <w:pStyle w:val="8"/>
        <w:ind w:left="0" w:leftChars="0" w:firstLine="732" w:firstLineChars="229"/>
        <w:rPr>
          <w:rFonts w:hint="eastAsia" w:ascii="Times New Roman" w:hAnsi="Times New Roman" w:eastAsia="仿宋_GB2312" w:cs="Times New Roman"/>
          <w:bCs/>
          <w:sz w:val="32"/>
          <w:szCs w:val="32"/>
          <w:lang w:val="en-US" w:eastAsia="zh-CN"/>
        </w:rPr>
      </w:pPr>
      <w:r>
        <w:rPr>
          <w:rFonts w:ascii="Times New Roman" w:hAnsi="Times New Roman" w:eastAsia="仿宋_GB2312" w:cs="Times New Roman"/>
          <w:bCs/>
          <w:sz w:val="32"/>
          <w:szCs w:val="32"/>
          <w:lang w:val="zh-CN"/>
        </w:rPr>
        <w:t>本项目资金计划为延续性项目，资金计划延续上年度的金额。202</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lang w:val="zh-CN"/>
        </w:rPr>
        <w:t>年项目全年预算数</w:t>
      </w:r>
      <w:r>
        <w:rPr>
          <w:rFonts w:hint="eastAsia" w:ascii="Times New Roman" w:hAnsi="Times New Roman" w:eastAsia="仿宋_GB2312" w:cs="Times New Roman"/>
          <w:bCs/>
          <w:sz w:val="32"/>
          <w:szCs w:val="32"/>
        </w:rPr>
        <w:t>44</w:t>
      </w:r>
      <w:r>
        <w:rPr>
          <w:rFonts w:ascii="Times New Roman" w:hAnsi="Times New Roman" w:eastAsia="仿宋_GB2312" w:cs="Times New Roman"/>
          <w:bCs/>
          <w:sz w:val="32"/>
          <w:szCs w:val="32"/>
          <w:lang w:val="zh-CN"/>
        </w:rPr>
        <w:t>万元。</w:t>
      </w:r>
      <w:r>
        <w:rPr>
          <w:rFonts w:hint="eastAsia" w:ascii="Times New Roman" w:hAnsi="Times New Roman" w:eastAsia="仿宋_GB2312" w:cs="Times New Roman"/>
          <w:bCs/>
          <w:sz w:val="32"/>
          <w:szCs w:val="32"/>
          <w:lang w:val="en-US" w:eastAsia="zh-CN"/>
        </w:rPr>
        <w:t>项目经费分配如下：</w:t>
      </w:r>
    </w:p>
    <w:p>
      <w:pPr>
        <w:spacing w:line="700" w:lineRule="exact"/>
        <w:ind w:firstLine="640" w:firstLineChars="200"/>
        <w:jc w:val="left"/>
        <w:rPr>
          <w:rFonts w:ascii="仿宋" w:hAnsi="仿宋" w:eastAsia="仿宋" w:cs="仿宋"/>
          <w:sz w:val="32"/>
          <w:szCs w:val="32"/>
        </w:rPr>
      </w:pPr>
      <w:r>
        <w:rPr>
          <w:rFonts w:ascii="Times New Roman" w:hAnsi="Times New Roman" w:eastAsia="仿宋_GB2312" w:cs="Times New Roman"/>
          <w:bCs/>
          <w:sz w:val="32"/>
          <w:szCs w:val="32"/>
          <w:lang w:val="zh-CN"/>
        </w:rPr>
        <w:t>（1）</w:t>
      </w:r>
      <w:r>
        <w:rPr>
          <w:rFonts w:hint="eastAsia" w:ascii="仿宋" w:hAnsi="仿宋" w:eastAsia="仿宋" w:cs="仿宋"/>
          <w:sz w:val="32"/>
          <w:szCs w:val="32"/>
        </w:rPr>
        <w:t>互联网接入经费12万元。约占资金总量的27%；</w:t>
      </w:r>
    </w:p>
    <w:p>
      <w:pPr>
        <w:tabs>
          <w:tab w:val="left" w:pos="3885"/>
        </w:tabs>
        <w:snapToGrid w:val="0"/>
        <w:spacing w:line="560" w:lineRule="exact"/>
        <w:ind w:firstLine="640" w:firstLineChars="200"/>
        <w:rPr>
          <w:rFonts w:ascii="Times New Roman" w:hAnsi="Times New Roman" w:eastAsia="仿宋_GB2312" w:cs="Times New Roman"/>
          <w:bCs/>
          <w:sz w:val="32"/>
          <w:szCs w:val="32"/>
          <w:lang w:val="zh-CN"/>
        </w:rPr>
      </w:pPr>
      <w:r>
        <w:rPr>
          <w:rFonts w:ascii="Times New Roman" w:hAnsi="Times New Roman" w:eastAsia="仿宋_GB2312" w:cs="Times New Roman"/>
          <w:bCs/>
          <w:sz w:val="32"/>
          <w:szCs w:val="32"/>
          <w:lang w:val="zh-CN"/>
        </w:rPr>
        <w:t>（2）</w:t>
      </w:r>
      <w:r>
        <w:rPr>
          <w:rFonts w:hint="eastAsia" w:ascii="Times New Roman" w:hAnsi="Times New Roman" w:eastAsia="仿宋_GB2312" w:cs="Times New Roman"/>
          <w:bCs/>
          <w:sz w:val="32"/>
          <w:szCs w:val="32"/>
        </w:rPr>
        <w:t>软硬件、平台数据库等运行维护费</w:t>
      </w:r>
      <w:r>
        <w:rPr>
          <w:rFonts w:ascii="Times New Roman" w:hAnsi="Times New Roman" w:eastAsia="仿宋_GB2312" w:cs="Times New Roman"/>
          <w:bCs/>
          <w:sz w:val="32"/>
          <w:szCs w:val="32"/>
          <w:lang w:val="zh-CN"/>
        </w:rPr>
        <w:t>约</w:t>
      </w:r>
      <w:r>
        <w:rPr>
          <w:rFonts w:hint="eastAsia" w:ascii="Times New Roman" w:hAnsi="Times New Roman" w:eastAsia="仿宋_GB2312" w:cs="Times New Roman"/>
          <w:bCs/>
          <w:sz w:val="32"/>
          <w:szCs w:val="32"/>
        </w:rPr>
        <w:t>27</w:t>
      </w:r>
      <w:r>
        <w:rPr>
          <w:rFonts w:ascii="Times New Roman" w:hAnsi="Times New Roman" w:eastAsia="仿宋_GB2312" w:cs="Times New Roman"/>
          <w:bCs/>
          <w:sz w:val="32"/>
          <w:szCs w:val="32"/>
          <w:lang w:val="zh-CN"/>
        </w:rPr>
        <w:t>万元，约占资金总量的</w:t>
      </w:r>
      <w:r>
        <w:rPr>
          <w:rFonts w:hint="eastAsia" w:ascii="Times New Roman" w:hAnsi="Times New Roman" w:eastAsia="仿宋_GB2312" w:cs="Times New Roman"/>
          <w:bCs/>
          <w:sz w:val="32"/>
          <w:szCs w:val="32"/>
        </w:rPr>
        <w:t>62</w:t>
      </w:r>
      <w:r>
        <w:rPr>
          <w:rFonts w:ascii="Times New Roman" w:hAnsi="Times New Roman" w:eastAsia="仿宋_GB2312" w:cs="Times New Roman"/>
          <w:bCs/>
          <w:sz w:val="32"/>
          <w:szCs w:val="32"/>
          <w:lang w:val="zh-CN"/>
        </w:rPr>
        <w:t>%；</w:t>
      </w:r>
    </w:p>
    <w:p>
      <w:pPr>
        <w:tabs>
          <w:tab w:val="left" w:pos="3885"/>
        </w:tabs>
        <w:snapToGrid w:val="0"/>
        <w:spacing w:line="560" w:lineRule="exact"/>
        <w:ind w:firstLine="640" w:firstLineChars="200"/>
        <w:rPr>
          <w:rFonts w:ascii="Times New Roman" w:hAnsi="Times New Roman" w:eastAsia="仿宋_GB2312" w:cs="Times New Roman"/>
          <w:bCs/>
          <w:sz w:val="32"/>
          <w:szCs w:val="32"/>
          <w:lang w:val="zh-CN"/>
        </w:rPr>
      </w:pPr>
      <w:r>
        <w:rPr>
          <w:rFonts w:ascii="Times New Roman" w:hAnsi="Times New Roman" w:eastAsia="仿宋_GB2312" w:cs="Times New Roman"/>
          <w:bCs/>
          <w:sz w:val="32"/>
          <w:szCs w:val="32"/>
          <w:lang w:val="zh-CN"/>
        </w:rPr>
        <w:t>（3）</w:t>
      </w:r>
      <w:r>
        <w:rPr>
          <w:rFonts w:hint="eastAsia" w:ascii="Times New Roman" w:hAnsi="Times New Roman" w:eastAsia="仿宋_GB2312" w:cs="Times New Roman"/>
          <w:bCs/>
          <w:sz w:val="32"/>
          <w:szCs w:val="32"/>
        </w:rPr>
        <w:t>电子资源购置费约5万元</w:t>
      </w:r>
      <w:r>
        <w:rPr>
          <w:rFonts w:ascii="Times New Roman" w:hAnsi="Times New Roman" w:eastAsia="仿宋_GB2312" w:cs="Times New Roman"/>
          <w:bCs/>
          <w:sz w:val="32"/>
          <w:szCs w:val="32"/>
          <w:lang w:val="zh-CN"/>
        </w:rPr>
        <w:t>，约占资金总量的1</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lang w:val="zh-CN"/>
        </w:rPr>
        <w:t>%。</w:t>
      </w:r>
    </w:p>
    <w:p>
      <w:pPr>
        <w:tabs>
          <w:tab w:val="left" w:pos="3885"/>
        </w:tabs>
        <w:snapToGrid w:val="0"/>
        <w:spacing w:line="560" w:lineRule="exact"/>
        <w:ind w:firstLine="640" w:firstLineChars="200"/>
        <w:rPr>
          <w:rFonts w:ascii="Times New Roman" w:hAnsi="Times New Roman" w:eastAsia="仿宋_GB2312" w:cs="Times New Roman"/>
          <w:bCs/>
          <w:sz w:val="32"/>
          <w:szCs w:val="32"/>
          <w:lang w:val="zh-CN"/>
        </w:rPr>
      </w:pPr>
      <w:r>
        <w:rPr>
          <w:rFonts w:ascii="Times New Roman" w:hAnsi="Times New Roman" w:eastAsia="仿宋_GB2312" w:cs="Times New Roman"/>
          <w:bCs/>
          <w:sz w:val="32"/>
          <w:szCs w:val="32"/>
          <w:lang w:val="zh-CN"/>
        </w:rPr>
        <w:t>实际完成情况：接入二条专线光纤，一条1000M，一条500M。为全馆数字化服务提供网络支撑，为读者提供馆内100%无线网络服务；完成了馆内电子设施设备、软件、系统、平台等的全年运行维护、维修等，</w:t>
      </w:r>
      <w:r>
        <w:rPr>
          <w:rFonts w:hint="eastAsia" w:eastAsia="仿宋_GB2312" w:cs="Times New Roman"/>
          <w:kern w:val="0"/>
          <w:sz w:val="32"/>
          <w:szCs w:val="32"/>
          <w:lang w:val="en-US" w:eastAsia="zh-CN"/>
        </w:rPr>
        <w:t>利用数字化、网络化和多媒体等技术，向读者提供远程查询、阅读等现代信息服务；</w:t>
      </w:r>
      <w:r>
        <w:rPr>
          <w:rFonts w:ascii="Times New Roman" w:hAnsi="Times New Roman" w:eastAsia="仿宋_GB2312" w:cs="Times New Roman"/>
          <w:bCs/>
          <w:sz w:val="32"/>
          <w:szCs w:val="32"/>
          <w:lang w:val="zh-CN"/>
        </w:rPr>
        <w:t>为图书馆提供了信息化服务基础保障；新增电子文献资源0.8TB，开通了电子期刊云服务，年数字资源点击量300余万人次。利用各新媒体平台、数字资源开展线上阅读推广服务32场。</w:t>
      </w:r>
    </w:p>
    <w:p>
      <w:pPr>
        <w:pStyle w:val="47"/>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pacing w:val="-5"/>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spacing w:val="-5"/>
          <w:kern w:val="2"/>
          <w:sz w:val="32"/>
          <w:szCs w:val="32"/>
          <w:lang w:val="en-US" w:eastAsia="zh-CN" w:bidi="ar"/>
        </w:rPr>
        <w:t>分</w:t>
      </w:r>
      <w:r>
        <w:rPr>
          <w:rFonts w:hint="eastAsia" w:ascii="仿宋_GB2312" w:hAnsi="仿宋_GB2312" w:eastAsia="仿宋_GB2312" w:cs="仿宋_GB2312"/>
          <w:spacing w:val="-5"/>
          <w:kern w:val="2"/>
          <w:sz w:val="32"/>
          <w:szCs w:val="32"/>
          <w:lang w:val="en-US" w:eastAsia="zh-CN" w:bidi="ar"/>
        </w:rPr>
        <w:t>析评价申报内容是否与实际相符，申报目标是否合理可行。</w:t>
      </w:r>
    </w:p>
    <w:p>
      <w:pPr>
        <w:pStyle w:val="47"/>
        <w:keepNext w:val="0"/>
        <w:keepLines w:val="0"/>
        <w:pageBreakBefore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本项目申报内容与实际相符，申报目标合理可行。</w:t>
      </w:r>
    </w:p>
    <w:p>
      <w:pPr>
        <w:widowControl/>
        <w:adjustRightInd w:val="0"/>
        <w:snapToGrid w:val="0"/>
        <w:spacing w:line="580" w:lineRule="exact"/>
        <w:ind w:firstLine="640" w:firstLineChars="200"/>
        <w:contextualSpacing/>
        <w:jc w:val="left"/>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（三）项目自评步骤及方法</w:t>
      </w:r>
    </w:p>
    <w:p>
      <w:pPr>
        <w:snapToGrid w:val="0"/>
        <w:spacing w:line="560" w:lineRule="exact"/>
        <w:ind w:firstLine="640" w:firstLineChars="200"/>
        <w:rPr>
          <w:rFonts w:hint="eastAsia"/>
        </w:rPr>
      </w:pPr>
      <w:r>
        <w:rPr>
          <w:rFonts w:ascii="Times New Roman" w:hAnsi="Times New Roman" w:eastAsia="仿宋_GB2312" w:cs="Times New Roman"/>
          <w:bCs/>
          <w:sz w:val="32"/>
          <w:szCs w:val="32"/>
          <w:lang w:val="zh-CN"/>
        </w:rPr>
        <w:t>202</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lang w:val="zh-CN"/>
        </w:rPr>
        <w:t>年度预算项目绩效</w:t>
      </w:r>
      <w:r>
        <w:rPr>
          <w:rFonts w:hint="eastAsia" w:ascii="Times New Roman" w:hAnsi="Times New Roman" w:eastAsia="仿宋_GB2312" w:cs="Times New Roman"/>
          <w:bCs/>
          <w:sz w:val="32"/>
          <w:szCs w:val="32"/>
          <w:lang w:val="zh-CN"/>
        </w:rPr>
        <w:t>自</w:t>
      </w:r>
      <w:r>
        <w:rPr>
          <w:rFonts w:ascii="Times New Roman" w:hAnsi="Times New Roman" w:eastAsia="仿宋_GB2312" w:cs="Times New Roman"/>
          <w:bCs/>
          <w:sz w:val="32"/>
          <w:szCs w:val="32"/>
          <w:lang w:val="zh-CN"/>
        </w:rPr>
        <w:t>评工作通过线上与线下相结合方式开展。按照有关规定和工作安排，我单位开展自行评估，通过自行成立方式组建评估组，通过收集被评估项目相关基础资料，并查阅资料、收集数据信息等，深入论证分析后，形成绩效评估报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二、项目资金申报及使用情况</w:t>
      </w:r>
    </w:p>
    <w:p>
      <w:pPr>
        <w:widowControl/>
        <w:adjustRightInd w:val="0"/>
        <w:snapToGrid w:val="0"/>
        <w:spacing w:line="580" w:lineRule="exact"/>
        <w:ind w:firstLine="640" w:firstLineChars="200"/>
        <w:contextualSpacing/>
        <w:jc w:val="left"/>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（一）项目资金申报及批复情况</w:t>
      </w:r>
    </w:p>
    <w:p>
      <w:pPr>
        <w:pStyle w:val="8"/>
        <w:ind w:left="0" w:leftChars="0" w:firstLine="640" w:firstLineChars="200"/>
        <w:rPr>
          <w:rFonts w:hint="eastAsia"/>
          <w:lang w:val="en-US" w:eastAsia="zh-CN"/>
        </w:rPr>
      </w:pPr>
      <w:r>
        <w:rPr>
          <w:rFonts w:hint="eastAsia" w:ascii="Times New Roman" w:hAnsi="Times New Roman" w:eastAsia="仿宋_GB2312"/>
          <w:bCs/>
          <w:sz w:val="32"/>
          <w:szCs w:val="32"/>
          <w:lang w:val="zh-CN"/>
        </w:rPr>
        <w:t>遂宁市图书馆每年下半年进行第二年度部门专项预算资金申报，项目资金根据使用进度拨付到位。</w:t>
      </w:r>
    </w:p>
    <w:p>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资金计划、到位及使用情况</w:t>
      </w:r>
    </w:p>
    <w:p>
      <w:pPr>
        <w:widowControl/>
        <w:adjustRightInd w:val="0"/>
        <w:snapToGrid w:val="0"/>
        <w:spacing w:line="580" w:lineRule="exact"/>
        <w:ind w:firstLine="640" w:firstLineChars="200"/>
        <w:contextualSpacing/>
        <w:jc w:val="left"/>
        <w:rPr>
          <w:rFonts w:hint="eastAsia" w:ascii="楷体_GB2312" w:hAnsi="楷体_GB2312" w:eastAsia="楷体_GB2312" w:cs="楷体_GB2312"/>
          <w:b w:val="0"/>
          <w:bCs/>
          <w:kern w:val="2"/>
          <w:sz w:val="32"/>
          <w:szCs w:val="32"/>
          <w:lang w:val="en-US" w:eastAsia="zh-CN" w:bidi="ar"/>
        </w:rPr>
      </w:pPr>
      <w:r>
        <w:rPr>
          <w:rFonts w:hint="eastAsia" w:ascii="Times New Roman" w:hAnsi="Times New Roman" w:eastAsia="仿宋_GB2312"/>
          <w:bCs/>
          <w:sz w:val="32"/>
          <w:szCs w:val="32"/>
        </w:rPr>
        <w:t>1、资金计划</w:t>
      </w:r>
    </w:p>
    <w:p>
      <w:pPr>
        <w:pStyle w:val="2"/>
        <w:ind w:left="0" w:leftChars="0"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本项目资金来源全部为财政专项拨款。</w:t>
      </w:r>
    </w:p>
    <w:p>
      <w:pPr>
        <w:widowControl/>
        <w:adjustRightInd w:val="0"/>
        <w:snapToGrid w:val="0"/>
        <w:spacing w:line="580" w:lineRule="exact"/>
        <w:ind w:firstLine="640" w:firstLineChars="200"/>
        <w:contextualSpacing/>
        <w:jc w:val="left"/>
        <w:rPr>
          <w:rFonts w:ascii="Times New Roman" w:hAnsi="Times New Roman" w:eastAsia="仿宋_GB2312"/>
          <w:bCs/>
          <w:sz w:val="32"/>
          <w:szCs w:val="32"/>
        </w:rPr>
      </w:pPr>
      <w:r>
        <w:rPr>
          <w:rFonts w:hint="eastAsia" w:ascii="Times New Roman" w:hAnsi="Times New Roman" w:eastAsia="仿宋_GB2312"/>
          <w:bCs/>
          <w:sz w:val="32"/>
          <w:szCs w:val="32"/>
        </w:rPr>
        <w:t>2、资金到位</w:t>
      </w:r>
    </w:p>
    <w:p>
      <w:pPr>
        <w:pStyle w:val="2"/>
        <w:ind w:left="0" w:leftChars="0"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截止本自评报告评价时，2022年度的本项目专项资金已全部到位。</w:t>
      </w:r>
    </w:p>
    <w:p>
      <w:pPr>
        <w:widowControl/>
        <w:adjustRightInd w:val="0"/>
        <w:snapToGrid w:val="0"/>
        <w:spacing w:line="580" w:lineRule="exact"/>
        <w:ind w:firstLine="640" w:firstLineChars="200"/>
        <w:contextualSpacing/>
        <w:jc w:val="left"/>
        <w:rPr>
          <w:rFonts w:ascii="Times New Roman" w:hAnsi="Times New Roman" w:eastAsia="仿宋_GB2312"/>
          <w:bCs/>
          <w:sz w:val="32"/>
          <w:szCs w:val="32"/>
        </w:rPr>
      </w:pPr>
      <w:r>
        <w:rPr>
          <w:rFonts w:hint="eastAsia" w:ascii="Times New Roman" w:hAnsi="Times New Roman" w:eastAsia="仿宋_GB2312"/>
          <w:bCs/>
          <w:sz w:val="32"/>
          <w:szCs w:val="32"/>
        </w:rPr>
        <w:t>3、资金使用</w:t>
      </w:r>
    </w:p>
    <w:p>
      <w:pPr>
        <w:pStyle w:val="2"/>
        <w:ind w:left="0" w:leftChars="0"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截止本自评报告评价时，2022年度本项目已列支互联网接入费用12万元，电子期刊费用4.8万元，运行维护费用26.6931万元，共计列支43.4931万元。在2022年12月列支运行维护费时未支付成功，故结余0.5069万元。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zh-CN" w:eastAsia="zh-CN" w:bidi="ar"/>
        </w:rPr>
      </w:pPr>
      <w:r>
        <w:rPr>
          <w:rFonts w:hint="eastAsia" w:ascii="楷体_GB2312" w:hAnsi="楷体_GB2312" w:eastAsia="楷体_GB2312" w:cs="楷体_GB2312"/>
          <w:b w:val="0"/>
          <w:bCs/>
          <w:kern w:val="2"/>
          <w:sz w:val="32"/>
          <w:szCs w:val="32"/>
          <w:lang w:val="zh-CN" w:eastAsia="zh-CN" w:bidi="ar"/>
        </w:rPr>
        <w:t>（三）项目财务管理情况</w:t>
      </w:r>
    </w:p>
    <w:p>
      <w:pPr>
        <w:pStyle w:val="2"/>
        <w:ind w:left="0" w:leftChars="0" w:firstLine="640" w:firstLineChars="200"/>
      </w:pPr>
      <w:r>
        <w:rPr>
          <w:rFonts w:hint="eastAsia" w:ascii="Times New Roman" w:hAnsi="Times New Roman" w:eastAsia="仿宋_GB2312"/>
          <w:bCs/>
          <w:sz w:val="32"/>
          <w:szCs w:val="32"/>
        </w:rPr>
        <w:t>遂宁市图书馆建立了《遂宁市图书馆财务管理制度》、《遂宁市图书馆项目比选管理制度》等，建立了较为完善的财务管理制度，规定了专项资金的使用、报销、审核等实施程序。在实际操作中严格执行了各项财务管理制度，账务处理较为及时。</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三、项目实施及管理情况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zh-CN" w:eastAsia="zh-CN" w:bidi="ar"/>
        </w:rPr>
      </w:pPr>
      <w:r>
        <w:rPr>
          <w:rFonts w:hint="eastAsia" w:ascii="楷体_GB2312" w:hAnsi="楷体_GB2312" w:eastAsia="楷体_GB2312" w:cs="楷体_GB2312"/>
          <w:b w:val="0"/>
          <w:bCs/>
          <w:kern w:val="2"/>
          <w:sz w:val="32"/>
          <w:szCs w:val="32"/>
          <w:lang w:val="zh-CN" w:eastAsia="zh-CN" w:bidi="ar"/>
        </w:rPr>
        <w:t>（一）项目组织架构及实施流程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lang w:val="zh-CN"/>
        </w:rPr>
        <w:t>遂宁市图书馆</w:t>
      </w:r>
      <w:r>
        <w:rPr>
          <w:rFonts w:ascii="Times New Roman" w:hAnsi="Times New Roman" w:eastAsia="仿宋_GB2312" w:cs="Times New Roman"/>
          <w:bCs/>
          <w:sz w:val="32"/>
          <w:szCs w:val="32"/>
        </w:rPr>
        <w:t>通过规范的采购流程，合法合规的使用专项资金，利用标准化的采购、管理、验收全过程制度，加强运行监控，节约财政资金并提升资金效益，提升预算绩效管理水平，充分利用好有限的预算资金，坚持科学性、系统性、针对性和连续性的原则，切实担负好为社会主义政治文明、物质文明和精神文明建设服务的职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zh-CN" w:eastAsia="zh-CN" w:bidi="ar"/>
        </w:rPr>
      </w:pPr>
      <w:r>
        <w:rPr>
          <w:rFonts w:hint="eastAsia" w:ascii="楷体_GB2312" w:hAnsi="楷体_GB2312" w:eastAsia="楷体_GB2312" w:cs="楷体_GB2312"/>
          <w:b w:val="0"/>
          <w:bCs/>
          <w:kern w:val="2"/>
          <w:sz w:val="32"/>
          <w:szCs w:val="32"/>
          <w:lang w:val="zh-CN" w:eastAsia="zh-CN" w:bidi="ar"/>
        </w:rPr>
        <w:t>（</w:t>
      </w:r>
      <w:r>
        <w:rPr>
          <w:rFonts w:hint="eastAsia" w:ascii="楷体_GB2312" w:hAnsi="楷体_GB2312" w:eastAsia="楷体_GB2312" w:cs="楷体_GB2312"/>
          <w:b w:val="0"/>
          <w:bCs/>
          <w:kern w:val="2"/>
          <w:sz w:val="32"/>
          <w:szCs w:val="32"/>
          <w:lang w:val="en-US" w:eastAsia="zh-CN" w:bidi="ar"/>
        </w:rPr>
        <w:t>二</w:t>
      </w:r>
      <w:r>
        <w:rPr>
          <w:rFonts w:hint="eastAsia" w:ascii="楷体_GB2312" w:hAnsi="楷体_GB2312" w:eastAsia="楷体_GB2312" w:cs="楷体_GB2312"/>
          <w:b w:val="0"/>
          <w:bCs/>
          <w:kern w:val="2"/>
          <w:sz w:val="32"/>
          <w:szCs w:val="32"/>
          <w:lang w:val="zh-CN" w:eastAsia="zh-CN" w:bidi="ar"/>
        </w:rPr>
        <w:t>）项目管理情况</w:t>
      </w:r>
    </w:p>
    <w:p>
      <w:pPr>
        <w:tabs>
          <w:tab w:val="left" w:pos="3885"/>
        </w:tabs>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该项目完全按照下达的资金、</w:t>
      </w:r>
      <w:r>
        <w:rPr>
          <w:rFonts w:hint="eastAsia" w:ascii="Times New Roman" w:hAnsi="Times New Roman" w:eastAsia="仿宋_GB2312" w:cs="Times New Roman"/>
          <w:bCs/>
          <w:sz w:val="32"/>
          <w:szCs w:val="32"/>
        </w:rPr>
        <w:t>馆内</w:t>
      </w:r>
      <w:r>
        <w:rPr>
          <w:rFonts w:ascii="Times New Roman" w:hAnsi="Times New Roman" w:eastAsia="仿宋_GB2312" w:cs="Times New Roman"/>
          <w:bCs/>
          <w:sz w:val="32"/>
          <w:szCs w:val="32"/>
        </w:rPr>
        <w:t>实际实施，符合项目要求。制定当年项目经费预算申请方案及项目经费使用方案，按照经费</w:t>
      </w:r>
      <w:r>
        <w:rPr>
          <w:rFonts w:hint="eastAsia" w:ascii="Times New Roman" w:hAnsi="Times New Roman" w:eastAsia="仿宋_GB2312" w:cs="Times New Roman"/>
          <w:bCs/>
          <w:sz w:val="32"/>
          <w:szCs w:val="32"/>
        </w:rPr>
        <w:t>使用规划表列支经费</w:t>
      </w:r>
      <w:r>
        <w:rPr>
          <w:rFonts w:ascii="Times New Roman" w:hAnsi="Times New Roman" w:eastAsia="仿宋_GB2312" w:cs="Times New Roman"/>
          <w:bCs/>
          <w:sz w:val="32"/>
          <w:szCs w:val="32"/>
        </w:rPr>
        <w:t>。</w:t>
      </w:r>
    </w:p>
    <w:p>
      <w:pPr>
        <w:tabs>
          <w:tab w:val="left" w:pos="3885"/>
        </w:tabs>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遂宁市图书馆于2021年10月15日印发了《关于印发《遂宁市图书馆财务管理制度》、《遂宁市图书馆项目比选管理制度》的通知》（遂市图函〔2021〕33号），建立了完善的财务管理制度，规定了专项资金的使用、报销、审核等实施程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zh-CN" w:eastAsia="zh-CN" w:bidi="ar"/>
        </w:rPr>
      </w:pPr>
      <w:r>
        <w:rPr>
          <w:rFonts w:hint="eastAsia" w:ascii="楷体_GB2312" w:hAnsi="楷体_GB2312" w:eastAsia="楷体_GB2312" w:cs="楷体_GB2312"/>
          <w:b w:val="0"/>
          <w:bCs/>
          <w:kern w:val="2"/>
          <w:sz w:val="32"/>
          <w:szCs w:val="32"/>
          <w:lang w:val="zh-CN" w:eastAsia="zh-CN" w:bidi="ar"/>
        </w:rPr>
        <w:t>（三）项目监管情况</w:t>
      </w:r>
    </w:p>
    <w:p>
      <w:pPr>
        <w:tabs>
          <w:tab w:val="left" w:pos="3885"/>
        </w:tabs>
        <w:snapToGrid w:val="0"/>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项目资金</w:t>
      </w:r>
      <w:r>
        <w:rPr>
          <w:rFonts w:ascii="Times New Roman" w:hAnsi="Times New Roman" w:eastAsia="仿宋_GB2312" w:cs="Times New Roman"/>
          <w:bCs/>
          <w:sz w:val="32"/>
          <w:szCs w:val="32"/>
        </w:rPr>
        <w:t>达到统一招标限额的项目，严格按照省市相关要求由市采购中心统一招标。在统一招标限额</w:t>
      </w:r>
      <w:r>
        <w:rPr>
          <w:rFonts w:hint="eastAsia" w:ascii="Times New Roman" w:hAnsi="Times New Roman" w:eastAsia="仿宋_GB2312" w:cs="Times New Roman"/>
          <w:bCs/>
          <w:sz w:val="32"/>
          <w:szCs w:val="32"/>
        </w:rPr>
        <w:t>以</w:t>
      </w:r>
      <w:r>
        <w:rPr>
          <w:rFonts w:ascii="Times New Roman" w:hAnsi="Times New Roman" w:eastAsia="仿宋_GB2312" w:cs="Times New Roman"/>
          <w:bCs/>
          <w:sz w:val="32"/>
          <w:szCs w:val="32"/>
        </w:rPr>
        <w:t>下的项目，严格按</w:t>
      </w:r>
      <w:r>
        <w:rPr>
          <w:rFonts w:hint="eastAsia" w:ascii="Times New Roman" w:hAnsi="Times New Roman" w:eastAsia="仿宋_GB2312" w:cs="Times New Roman"/>
          <w:bCs/>
          <w:sz w:val="32"/>
          <w:szCs w:val="32"/>
        </w:rPr>
        <w:t>图书</w:t>
      </w:r>
      <w:r>
        <w:rPr>
          <w:rFonts w:ascii="Times New Roman" w:hAnsi="Times New Roman" w:eastAsia="仿宋_GB2312" w:cs="Times New Roman"/>
          <w:bCs/>
          <w:sz w:val="32"/>
          <w:szCs w:val="32"/>
        </w:rPr>
        <w:t>馆比选管理办法执行项目比选。项目实施完毕后按程序进行验收</w:t>
      </w:r>
      <w:r>
        <w:rPr>
          <w:rFonts w:hint="eastAsia" w:ascii="Times New Roman" w:hAnsi="Times New Roman" w:eastAsia="仿宋_GB2312" w:cs="Times New Roman"/>
          <w:bCs/>
          <w:sz w:val="32"/>
          <w:szCs w:val="32"/>
        </w:rPr>
        <w:t>。人事财务部配合市财政局、市纪委监委、市审计局和市文化广电旅游局等有关部门对经费管理使用情况进行监督检查。</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四、项目绩效情况</w:t>
      </w:r>
      <w:r>
        <w:rPr>
          <w:rFonts w:hint="eastAsia" w:ascii="仿宋_GB2312" w:hAnsi="Calibri" w:eastAsia="仿宋_GB2312" w:cs="仿宋"/>
          <w:color w:val="auto"/>
          <w:kern w:val="0"/>
          <w:sz w:val="32"/>
          <w:szCs w:val="32"/>
          <w:highlight w:val="none"/>
          <w:lang w:val="zh-CN" w:eastAsia="zh-CN" w:bidi="ar-SA"/>
        </w:rPr>
        <w:tab/>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zh-CN" w:eastAsia="zh-CN" w:bidi="ar"/>
        </w:rPr>
      </w:pPr>
      <w:r>
        <w:rPr>
          <w:rFonts w:hint="eastAsia" w:ascii="楷体_GB2312" w:hAnsi="楷体_GB2312" w:eastAsia="楷体_GB2312" w:cs="楷体_GB2312"/>
          <w:b w:val="0"/>
          <w:bCs/>
          <w:kern w:val="2"/>
          <w:sz w:val="32"/>
          <w:szCs w:val="32"/>
          <w:lang w:val="zh-CN" w:eastAsia="zh-CN" w:bidi="ar"/>
        </w:rPr>
        <w:t>（一）项目完成情况</w:t>
      </w:r>
    </w:p>
    <w:p>
      <w:pPr>
        <w:tabs>
          <w:tab w:val="left" w:pos="3885"/>
        </w:tabs>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接入二条专线光纤，一条1000M，一条500M。为全馆数字化服务提供网络支撑，为读者提供馆内100%无线网络服务；</w:t>
      </w:r>
    </w:p>
    <w:p>
      <w:pPr>
        <w:tabs>
          <w:tab w:val="left" w:pos="3885"/>
        </w:tabs>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完成了馆内电子设施设备、软件、系统、平台等的全年运行维护、维修等，为图书馆提供了信息化服务基础保障；</w:t>
      </w:r>
    </w:p>
    <w:p>
      <w:pPr>
        <w:tabs>
          <w:tab w:val="left" w:pos="3885"/>
        </w:tabs>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新增电子文献资源0.8TB，开通了电子期刊云服务，年数字资源点击量300余万人次。</w:t>
      </w:r>
    </w:p>
    <w:p>
      <w:pPr>
        <w:tabs>
          <w:tab w:val="left" w:pos="3885"/>
        </w:tabs>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利用各新媒体平台、数字资源开展线上阅读推广服务32场。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zh-CN" w:eastAsia="zh-CN" w:bidi="ar"/>
        </w:rPr>
      </w:pPr>
      <w:r>
        <w:rPr>
          <w:rFonts w:hint="eastAsia" w:ascii="楷体_GB2312" w:hAnsi="楷体_GB2312" w:eastAsia="楷体_GB2312" w:cs="楷体_GB2312"/>
          <w:b w:val="0"/>
          <w:bCs/>
          <w:kern w:val="2"/>
          <w:sz w:val="32"/>
          <w:szCs w:val="32"/>
          <w:lang w:val="zh-CN" w:eastAsia="zh-CN" w:bidi="ar"/>
        </w:rPr>
        <w:t>（二）项目效益情况</w:t>
      </w:r>
    </w:p>
    <w:p>
      <w:pPr>
        <w:tabs>
          <w:tab w:val="left" w:pos="3885"/>
        </w:tabs>
        <w:snapToGrid w:val="0"/>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创新图书馆服务模式，为图书馆基础服务工作提供网络及技术保障；推进地方特色文化数字化建设，创新开展数字阅读推广，数字阅读点击300万人次以上。让读者享受到更方便、快捷的图书信息服务，满足读者多形式阅读需求。</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五、评价结论及建议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zh-CN" w:eastAsia="zh-CN" w:bidi="ar"/>
        </w:rPr>
      </w:pPr>
      <w:r>
        <w:rPr>
          <w:rFonts w:hint="eastAsia" w:ascii="楷体_GB2312" w:hAnsi="楷体_GB2312" w:eastAsia="楷体_GB2312" w:cs="楷体_GB2312"/>
          <w:b w:val="0"/>
          <w:bCs/>
          <w:kern w:val="2"/>
          <w:sz w:val="32"/>
          <w:szCs w:val="32"/>
          <w:lang w:val="zh-CN" w:eastAsia="zh-CN" w:bidi="ar"/>
        </w:rPr>
        <w:t>（一）评价结论</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经综合评估，</w:t>
      </w:r>
      <w:r>
        <w:rPr>
          <w:rFonts w:ascii="Times New Roman" w:hAnsi="Times New Roman" w:eastAsia="仿宋_GB2312" w:cs="Times New Roman"/>
          <w:bCs/>
          <w:sz w:val="32"/>
          <w:szCs w:val="32"/>
          <w:lang w:val="zh-CN"/>
        </w:rPr>
        <w:t>遂宁市图书馆</w:t>
      </w:r>
      <w:r>
        <w:rPr>
          <w:rFonts w:hint="eastAsia" w:ascii="Times New Roman" w:hAnsi="Times New Roman" w:eastAsia="仿宋_GB2312" w:cs="Times New Roman"/>
          <w:bCs/>
          <w:sz w:val="32"/>
          <w:szCs w:val="32"/>
        </w:rPr>
        <w:t>数字图书馆运行维护</w:t>
      </w:r>
      <w:r>
        <w:rPr>
          <w:rFonts w:hint="eastAsia" w:ascii="Times New Roman" w:hAnsi="Times New Roman" w:eastAsia="仿宋_GB2312" w:cs="Times New Roman"/>
          <w:kern w:val="0"/>
          <w:sz w:val="32"/>
          <w:szCs w:val="32"/>
          <w:shd w:val="clear" w:color="auto" w:fill="FFFFFF"/>
        </w:rPr>
        <w:t>项目</w:t>
      </w:r>
      <w:r>
        <w:rPr>
          <w:rFonts w:ascii="Times New Roman" w:hAnsi="Times New Roman" w:eastAsia="仿宋_GB2312" w:cs="Times New Roman"/>
          <w:kern w:val="0"/>
          <w:sz w:val="32"/>
          <w:szCs w:val="32"/>
          <w:shd w:val="clear" w:color="auto" w:fill="FFFFFF"/>
          <w:lang w:val="zh-CN"/>
        </w:rPr>
        <w:t>预算支出整体情况较好，</w:t>
      </w:r>
      <w:r>
        <w:rPr>
          <w:rFonts w:ascii="Times New Roman" w:hAnsi="Times New Roman" w:eastAsia="仿宋_GB2312" w:cs="Times New Roman"/>
          <w:kern w:val="0"/>
          <w:sz w:val="32"/>
          <w:szCs w:val="32"/>
          <w:shd w:val="clear" w:color="auto" w:fill="FFFFFF"/>
        </w:rPr>
        <w:t>本</w:t>
      </w:r>
      <w:r>
        <w:rPr>
          <w:rFonts w:ascii="Times New Roman" w:hAnsi="Times New Roman" w:eastAsia="仿宋_GB2312" w:cs="Times New Roman"/>
          <w:kern w:val="0"/>
          <w:sz w:val="32"/>
          <w:szCs w:val="32"/>
          <w:shd w:val="clear" w:color="auto" w:fill="FFFFFF"/>
          <w:lang w:val="zh-CN"/>
        </w:rPr>
        <w:t>年度较好的完成了既定的项目绩效目标，综合管理到位，项目整体</w:t>
      </w:r>
      <w:r>
        <w:rPr>
          <w:rFonts w:ascii="Times New Roman" w:hAnsi="Times New Roman" w:eastAsia="仿宋_GB2312" w:cs="Times New Roman"/>
          <w:kern w:val="0"/>
          <w:sz w:val="32"/>
          <w:szCs w:val="32"/>
          <w:shd w:val="clear" w:color="auto" w:fill="FFFFFF"/>
        </w:rPr>
        <w:t>绩效</w:t>
      </w:r>
      <w:r>
        <w:rPr>
          <w:rFonts w:ascii="Times New Roman" w:hAnsi="Times New Roman" w:eastAsia="仿宋_GB2312" w:cs="Times New Roman"/>
          <w:kern w:val="0"/>
          <w:sz w:val="32"/>
          <w:szCs w:val="32"/>
          <w:shd w:val="clear" w:color="auto" w:fill="FFFFFF"/>
          <w:lang w:val="zh-CN"/>
        </w:rPr>
        <w:t>突出</w:t>
      </w:r>
      <w:r>
        <w:rPr>
          <w:rFonts w:hint="eastAsia" w:ascii="Times New Roman" w:hAnsi="Times New Roman" w:eastAsia="仿宋_GB2312" w:cs="Times New Roman"/>
          <w:kern w:val="0"/>
          <w:sz w:val="32"/>
          <w:szCs w:val="32"/>
          <w:shd w:val="clear" w:color="auto" w:fill="FFFFFF"/>
          <w:lang w:val="zh-CN"/>
        </w:rPr>
        <w:t>，</w:t>
      </w:r>
      <w:r>
        <w:rPr>
          <w:rFonts w:ascii="Times New Roman" w:hAnsi="Times New Roman" w:eastAsia="仿宋_GB2312" w:cs="Times New Roman"/>
          <w:kern w:val="0"/>
          <w:sz w:val="32"/>
          <w:szCs w:val="32"/>
          <w:shd w:val="clear" w:color="auto" w:fill="FFFFFF"/>
          <w:lang w:val="zh-CN"/>
        </w:rPr>
        <w:t>保障</w:t>
      </w:r>
      <w:r>
        <w:rPr>
          <w:rFonts w:hint="eastAsia" w:ascii="Times New Roman" w:hAnsi="Times New Roman" w:eastAsia="仿宋_GB2312" w:cs="Times New Roman"/>
          <w:kern w:val="0"/>
          <w:sz w:val="32"/>
          <w:szCs w:val="32"/>
          <w:shd w:val="clear" w:color="auto" w:fill="FFFFFF"/>
        </w:rPr>
        <w:t>了</w:t>
      </w:r>
      <w:r>
        <w:rPr>
          <w:rFonts w:ascii="Times New Roman" w:hAnsi="Times New Roman" w:eastAsia="仿宋_GB2312" w:cs="Times New Roman"/>
          <w:kern w:val="0"/>
          <w:sz w:val="32"/>
          <w:szCs w:val="32"/>
          <w:shd w:val="clear" w:color="auto" w:fill="FFFFFF"/>
          <w:lang w:val="zh-CN"/>
        </w:rPr>
        <w:t>人民群众的基本文化权益和满足人民群众日益增长的文化需求做出了切实的努力。</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zh-CN" w:eastAsia="zh-CN" w:bidi="ar"/>
        </w:rPr>
      </w:pPr>
      <w:r>
        <w:rPr>
          <w:rFonts w:hint="eastAsia" w:ascii="楷体_GB2312" w:hAnsi="楷体_GB2312" w:eastAsia="楷体_GB2312" w:cs="楷体_GB2312"/>
          <w:b w:val="0"/>
          <w:bCs/>
          <w:kern w:val="2"/>
          <w:sz w:val="32"/>
          <w:szCs w:val="32"/>
          <w:lang w:val="zh-CN" w:eastAsia="zh-CN" w:bidi="ar"/>
        </w:rPr>
        <w:t>（二）存在的问题</w:t>
      </w:r>
    </w:p>
    <w:p>
      <w:pPr>
        <w:numPr>
          <w:ilvl w:val="0"/>
          <w:numId w:val="0"/>
        </w:numPr>
        <w:spacing w:line="560" w:lineRule="exact"/>
        <w:ind w:left="0" w:leftChars="0" w:firstLine="640" w:firstLineChars="200"/>
      </w:pPr>
      <w:r>
        <w:rPr>
          <w:rFonts w:hint="eastAsia" w:ascii="Times New Roman" w:hAnsi="Times New Roman" w:eastAsia="仿宋_GB2312" w:cs="Times New Roman"/>
          <w:bCs/>
          <w:sz w:val="32"/>
          <w:szCs w:val="32"/>
        </w:rPr>
        <w:t>部分年底结算经费未能提前列支，致使部分经费未完成使用。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right="0" w:rightChars="0" w:firstLine="640" w:firstLineChars="200"/>
        <w:jc w:val="both"/>
        <w:textAlignment w:val="auto"/>
        <w:rPr>
          <w:rFonts w:hint="eastAsia" w:ascii="楷体_GB2312" w:hAnsi="楷体_GB2312" w:eastAsia="楷体_GB2312" w:cs="楷体_GB2312"/>
          <w:b w:val="0"/>
          <w:bCs/>
          <w:kern w:val="2"/>
          <w:sz w:val="32"/>
          <w:szCs w:val="32"/>
          <w:lang w:val="zh-CN" w:eastAsia="zh-CN" w:bidi="ar"/>
        </w:rPr>
      </w:pPr>
      <w:r>
        <w:rPr>
          <w:rFonts w:hint="eastAsia" w:ascii="楷体_GB2312" w:hAnsi="楷体_GB2312" w:eastAsia="楷体_GB2312" w:cs="楷体_GB2312"/>
          <w:b w:val="0"/>
          <w:bCs/>
          <w:kern w:val="2"/>
          <w:sz w:val="32"/>
          <w:szCs w:val="32"/>
          <w:lang w:val="zh-CN" w:eastAsia="zh-CN" w:bidi="ar"/>
        </w:rPr>
        <w:t>（三）相关建议</w:t>
      </w:r>
    </w:p>
    <w:p>
      <w:pPr>
        <w:snapToGrid w:val="0"/>
        <w:spacing w:line="560" w:lineRule="exact"/>
        <w:ind w:firstLine="640" w:firstLineChars="200"/>
        <w:rPr>
          <w:rFonts w:ascii="Times New Roman" w:hAnsi="Times New Roman" w:eastAsia="仿宋_GB2312" w:cs="Times New Roman"/>
          <w:bCs/>
          <w:sz w:val="32"/>
          <w:szCs w:val="32"/>
          <w:lang w:val="zh-CN"/>
        </w:rPr>
      </w:pPr>
      <w:r>
        <w:rPr>
          <w:rFonts w:ascii="Times New Roman" w:hAnsi="Times New Roman" w:eastAsia="仿宋_GB2312" w:cs="Times New Roman"/>
          <w:bCs/>
          <w:sz w:val="32"/>
          <w:szCs w:val="32"/>
          <w:lang w:val="zh-CN"/>
        </w:rPr>
        <w:t>建议按</w:t>
      </w:r>
      <w:r>
        <w:rPr>
          <w:rFonts w:hint="eastAsia" w:ascii="Times New Roman" w:hAnsi="Times New Roman" w:eastAsia="仿宋_GB2312" w:cs="Times New Roman"/>
          <w:bCs/>
          <w:sz w:val="32"/>
          <w:szCs w:val="32"/>
        </w:rPr>
        <w:t>电子设备使用时间</w:t>
      </w:r>
      <w:r>
        <w:rPr>
          <w:rFonts w:ascii="Times New Roman" w:hAnsi="Times New Roman" w:eastAsia="仿宋_GB2312" w:cs="Times New Roman"/>
          <w:bCs/>
          <w:sz w:val="32"/>
          <w:szCs w:val="32"/>
          <w:lang w:val="zh-CN"/>
        </w:rPr>
        <w:t>适量增加</w:t>
      </w:r>
      <w:r>
        <w:rPr>
          <w:rFonts w:hint="eastAsia" w:ascii="Times New Roman" w:hAnsi="Times New Roman" w:eastAsia="仿宋_GB2312" w:cs="Times New Roman"/>
          <w:bCs/>
          <w:sz w:val="32"/>
          <w:szCs w:val="32"/>
        </w:rPr>
        <w:t>运行维护</w:t>
      </w:r>
      <w:r>
        <w:rPr>
          <w:rFonts w:ascii="Times New Roman" w:hAnsi="Times New Roman" w:eastAsia="仿宋_GB2312" w:cs="Times New Roman"/>
          <w:bCs/>
          <w:sz w:val="32"/>
          <w:szCs w:val="32"/>
          <w:lang w:val="zh-CN"/>
        </w:rPr>
        <w:t>经费。</w:t>
      </w:r>
    </w:p>
    <w:p>
      <w:pPr>
        <w:rPr>
          <w:rFonts w:hint="default" w:ascii="Times New Roman" w:hAnsi="Times New Roman" w:cs="Times New Roman"/>
          <w:bCs/>
          <w:szCs w:val="32"/>
          <w:lang w:val="zh-CN"/>
        </w:rPr>
      </w:pPr>
    </w:p>
    <w:p>
      <w:pPr>
        <w:pStyle w:val="2"/>
        <w:rPr>
          <w:rFonts w:hint="default" w:ascii="Times New Roman" w:hAnsi="Times New Roman" w:cs="Times New Roman"/>
          <w:bCs/>
          <w:szCs w:val="32"/>
          <w:lang w:val="zh-CN"/>
        </w:rPr>
        <w:sectPr>
          <w:footerReference r:id="rId10" w:type="first"/>
          <w:headerReference r:id="rId8" w:type="default"/>
          <w:footerReference r:id="rId9" w:type="default"/>
          <w:pgSz w:w="11906" w:h="16838"/>
          <w:pgMar w:top="1440" w:right="1800" w:bottom="1440" w:left="1800" w:header="851" w:footer="992" w:gutter="0"/>
          <w:pgNumType w:fmt="decimal" w:start="59"/>
          <w:cols w:space="425" w:num="1"/>
          <w:titlePg/>
          <w:docGrid w:type="lines" w:linePitch="312" w:charSpace="0"/>
        </w:sectPr>
      </w:pPr>
    </w:p>
    <w:p>
      <w:pPr>
        <w:rPr>
          <w:rFonts w:hint="default"/>
          <w:lang w:val="zh-CN"/>
        </w:rPr>
      </w:pPr>
    </w:p>
    <w:p>
      <w:pPr>
        <w:rPr>
          <w:rFonts w:hint="default" w:ascii="Times New Roman" w:hAnsi="Times New Roman" w:cs="Times New Roman"/>
          <w:bCs/>
          <w:szCs w:val="32"/>
          <w:lang w:val="zh-CN"/>
        </w:rPr>
      </w:pPr>
    </w:p>
    <w:bookmarkEnd w:id="0"/>
    <w:tbl>
      <w:tblPr>
        <w:tblStyle w:val="17"/>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2"/>
        <w:gridCol w:w="1760"/>
        <w:gridCol w:w="2251"/>
        <w:gridCol w:w="525"/>
        <w:gridCol w:w="1670"/>
        <w:gridCol w:w="576"/>
        <w:gridCol w:w="1092"/>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742"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报表编号：510000_0013zp</w:t>
            </w: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333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auto"/>
                <w:sz w:val="20"/>
                <w:szCs w:val="20"/>
                <w:u w:val="none"/>
              </w:rPr>
            </w:pPr>
          </w:p>
        </w:tc>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255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3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51090022T000004717843-数字图书馆运行维护费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遂宁市文化广播电视和旅游局部门</w:t>
            </w:r>
          </w:p>
        </w:tc>
        <w:tc>
          <w:tcPr>
            <w:tcW w:w="109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遂宁市图书馆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4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6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接入1500M专线互联网，提供全年服务。</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提供全年馆内所有设施设备维修维护、安全监管与防护；各系统平台安全监管与防护、维护、升级等，保障正常使用。</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提供数字资源服务。</w:t>
            </w:r>
          </w:p>
        </w:tc>
        <w:tc>
          <w:tcPr>
            <w:tcW w:w="4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接入二条专线光纤，一条1000M，一条500M。为全馆数字化服务提供网络支撑，为读者提供馆内100%无线网络服务；完成了馆内电子设施设备、软件、系统、平台等的全年运行维护、维修等，为图书馆提供了信息化服务基础保障；新增电子文献资源0.8TB，开通了电子期刊云服务，年数字资源点击量300余万人次。利用各新媒体平台、数字资源开展线上阅读推广服务32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3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一是接入专线互联网，实现场馆累无线wifi全覆盖；二是确保数字图书馆软件、硬件、平台、数据库等运行维护，三是新增电子资源，开展数字阅读推广服务等，</w:t>
            </w:r>
            <w:r>
              <w:rPr>
                <w:rFonts w:hint="eastAsia" w:ascii="仿宋_GB2312" w:hAnsi="仿宋_GB2312" w:eastAsia="仿宋_GB2312" w:cs="仿宋_GB2312"/>
                <w:bCs/>
                <w:color w:val="000000" w:themeColor="text1"/>
                <w:sz w:val="21"/>
                <w:szCs w:val="21"/>
                <w14:textFill>
                  <w14:solidFill>
                    <w14:schemeClr w14:val="tx1"/>
                  </w14:solidFill>
                </w14:textFill>
              </w:rPr>
              <w:t>以</w:t>
            </w:r>
            <w:r>
              <w:rPr>
                <w:rFonts w:hint="eastAsia" w:ascii="仿宋_GB2312" w:hAnsi="仿宋_GB2312" w:eastAsia="仿宋_GB2312" w:cs="仿宋_GB2312"/>
                <w:bCs/>
                <w:color w:val="000000" w:themeColor="text1"/>
                <w:sz w:val="21"/>
                <w:szCs w:val="21"/>
                <w:lang w:val="zh-CN"/>
                <w14:textFill>
                  <w14:solidFill>
                    <w14:schemeClr w14:val="tx1"/>
                  </w14:solidFill>
                </w14:textFill>
              </w:rPr>
              <w:t>更好的满足文化惠民服务需求。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44.04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44.00</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43.49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98.85%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44.04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44.00</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43.49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98.85%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数字阅读推广服务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场次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新增数字资源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TB</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互联网接入服务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Mbps</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设施设备维护率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预算内成本列支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提升公共数字文化服务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万人次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读者满意度指标</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读者满意度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ascii="Times New Roman" w:hAnsi="Times New Roman" w:eastAsia="仿宋_GB2312" w:cs="Times New Roman"/>
                <w:bCs/>
                <w:color w:val="000000" w:themeColor="text1"/>
                <w:sz w:val="21"/>
                <w:szCs w:val="21"/>
                <w14:textFill>
                  <w14:solidFill>
                    <w14:schemeClr w14:val="tx1"/>
                  </w14:solidFill>
                </w14:textFill>
              </w:rPr>
              <w:t>经综合评估，</w:t>
            </w:r>
            <w:r>
              <w:rPr>
                <w:rFonts w:ascii="Times New Roman" w:hAnsi="Times New Roman" w:eastAsia="仿宋_GB2312" w:cs="Times New Roman"/>
                <w:bCs/>
                <w:color w:val="000000" w:themeColor="text1"/>
                <w:sz w:val="21"/>
                <w:szCs w:val="21"/>
                <w:lang w:val="zh-CN"/>
                <w14:textFill>
                  <w14:solidFill>
                    <w14:schemeClr w14:val="tx1"/>
                  </w14:solidFill>
                </w14:textFill>
              </w:rPr>
              <w:t>遂宁市图书馆</w:t>
            </w:r>
            <w:r>
              <w:rPr>
                <w:rFonts w:hint="eastAsia" w:ascii="Times New Roman" w:hAnsi="Times New Roman" w:eastAsia="仿宋_GB2312" w:cs="Times New Roman"/>
                <w:bCs/>
                <w:color w:val="000000" w:themeColor="text1"/>
                <w:sz w:val="21"/>
                <w:szCs w:val="21"/>
                <w14:textFill>
                  <w14:solidFill>
                    <w14:schemeClr w14:val="tx1"/>
                  </w14:solidFill>
                </w14:textFill>
              </w:rPr>
              <w:t>数字图书馆运行维护</w:t>
            </w:r>
            <w:r>
              <w:rPr>
                <w:rFonts w:hint="eastAsia" w:ascii="Times New Roman" w:hAnsi="Times New Roman" w:eastAsia="仿宋_GB2312" w:cs="Times New Roman"/>
                <w:color w:val="000000" w:themeColor="text1"/>
                <w:kern w:val="0"/>
                <w:sz w:val="21"/>
                <w:szCs w:val="21"/>
                <w:shd w:val="clear" w:color="auto" w:fill="FFFFFF"/>
                <w14:textFill>
                  <w14:solidFill>
                    <w14:schemeClr w14:val="tx1"/>
                  </w14:solidFill>
                </w14:textFill>
              </w:rPr>
              <w:t>项目</w:t>
            </w:r>
            <w:r>
              <w:rPr>
                <w:rFonts w:ascii="Times New Roman" w:hAnsi="Times New Roman" w:eastAsia="仿宋_GB2312" w:cs="Times New Roman"/>
                <w:color w:val="000000" w:themeColor="text1"/>
                <w:kern w:val="0"/>
                <w:sz w:val="21"/>
                <w:szCs w:val="21"/>
                <w:shd w:val="clear" w:color="auto" w:fill="FFFFFF"/>
                <w:lang w:val="zh-CN"/>
                <w14:textFill>
                  <w14:solidFill>
                    <w14:schemeClr w14:val="tx1"/>
                  </w14:solidFill>
                </w14:textFill>
              </w:rPr>
              <w:t>预算支出整体情况较好，</w:t>
            </w:r>
            <w:r>
              <w:rPr>
                <w:rFonts w:ascii="Times New Roman" w:hAnsi="Times New Roman" w:eastAsia="仿宋_GB2312" w:cs="Times New Roman"/>
                <w:color w:val="000000" w:themeColor="text1"/>
                <w:kern w:val="0"/>
                <w:sz w:val="21"/>
                <w:szCs w:val="21"/>
                <w:shd w:val="clear" w:color="auto" w:fill="FFFFFF"/>
                <w14:textFill>
                  <w14:solidFill>
                    <w14:schemeClr w14:val="tx1"/>
                  </w14:solidFill>
                </w14:textFill>
              </w:rPr>
              <w:t>本</w:t>
            </w:r>
            <w:r>
              <w:rPr>
                <w:rFonts w:ascii="Times New Roman" w:hAnsi="Times New Roman" w:eastAsia="仿宋_GB2312" w:cs="Times New Roman"/>
                <w:color w:val="000000" w:themeColor="text1"/>
                <w:kern w:val="0"/>
                <w:sz w:val="21"/>
                <w:szCs w:val="21"/>
                <w:shd w:val="clear" w:color="auto" w:fill="FFFFFF"/>
                <w:lang w:val="zh-CN"/>
                <w14:textFill>
                  <w14:solidFill>
                    <w14:schemeClr w14:val="tx1"/>
                  </w14:solidFill>
                </w14:textFill>
              </w:rPr>
              <w:t>年度较好的完成了既定的项目绩效目标，综合管理到位，项目整体</w:t>
            </w:r>
            <w:r>
              <w:rPr>
                <w:rFonts w:ascii="Times New Roman" w:hAnsi="Times New Roman" w:eastAsia="仿宋_GB2312" w:cs="Times New Roman"/>
                <w:color w:val="000000" w:themeColor="text1"/>
                <w:kern w:val="0"/>
                <w:sz w:val="21"/>
                <w:szCs w:val="21"/>
                <w:shd w:val="clear" w:color="auto" w:fill="FFFFFF"/>
                <w14:textFill>
                  <w14:solidFill>
                    <w14:schemeClr w14:val="tx1"/>
                  </w14:solidFill>
                </w14:textFill>
              </w:rPr>
              <w:t>绩效</w:t>
            </w:r>
            <w:r>
              <w:rPr>
                <w:rFonts w:ascii="Times New Roman" w:hAnsi="Times New Roman" w:eastAsia="仿宋_GB2312" w:cs="Times New Roman"/>
                <w:color w:val="000000" w:themeColor="text1"/>
                <w:kern w:val="0"/>
                <w:sz w:val="21"/>
                <w:szCs w:val="21"/>
                <w:shd w:val="clear" w:color="auto" w:fill="FFFFFF"/>
                <w:lang w:val="zh-CN"/>
                <w14:textFill>
                  <w14:solidFill>
                    <w14:schemeClr w14:val="tx1"/>
                  </w14:solidFill>
                </w14:textFill>
              </w:rPr>
              <w:t>突出</w:t>
            </w:r>
            <w:r>
              <w:rPr>
                <w:rFonts w:hint="eastAsia" w:ascii="Times New Roman" w:hAnsi="Times New Roman" w:eastAsia="仿宋_GB2312" w:cs="Times New Roman"/>
                <w:color w:val="000000" w:themeColor="text1"/>
                <w:kern w:val="0"/>
                <w:sz w:val="21"/>
                <w:szCs w:val="21"/>
                <w:shd w:val="clear" w:color="auto" w:fill="FFFFFF"/>
                <w:lang w:val="zh-CN"/>
                <w14:textFill>
                  <w14:solidFill>
                    <w14:schemeClr w14:val="tx1"/>
                  </w14:solidFill>
                </w14:textFill>
              </w:rPr>
              <w:t>，</w:t>
            </w:r>
            <w:r>
              <w:rPr>
                <w:rFonts w:ascii="Times New Roman" w:hAnsi="Times New Roman" w:eastAsia="仿宋_GB2312" w:cs="Times New Roman"/>
                <w:color w:val="000000" w:themeColor="text1"/>
                <w:kern w:val="0"/>
                <w:sz w:val="21"/>
                <w:szCs w:val="21"/>
                <w:shd w:val="clear" w:color="auto" w:fill="FFFFFF"/>
                <w:lang w:val="zh-CN"/>
                <w14:textFill>
                  <w14:solidFill>
                    <w14:schemeClr w14:val="tx1"/>
                  </w14:solidFill>
                </w14:textFill>
              </w:rPr>
              <w:t>保障</w:t>
            </w:r>
            <w:r>
              <w:rPr>
                <w:rFonts w:hint="eastAsia" w:ascii="Times New Roman" w:hAnsi="Times New Roman" w:eastAsia="仿宋_GB2312" w:cs="Times New Roman"/>
                <w:color w:val="000000" w:themeColor="text1"/>
                <w:kern w:val="0"/>
                <w:sz w:val="21"/>
                <w:szCs w:val="21"/>
                <w:shd w:val="clear" w:color="auto" w:fill="FFFFFF"/>
                <w14:textFill>
                  <w14:solidFill>
                    <w14:schemeClr w14:val="tx1"/>
                  </w14:solidFill>
                </w14:textFill>
              </w:rPr>
              <w:t>了</w:t>
            </w:r>
            <w:r>
              <w:rPr>
                <w:rFonts w:ascii="Times New Roman" w:hAnsi="Times New Roman" w:eastAsia="仿宋_GB2312" w:cs="Times New Roman"/>
                <w:color w:val="000000" w:themeColor="text1"/>
                <w:kern w:val="0"/>
                <w:sz w:val="21"/>
                <w:szCs w:val="21"/>
                <w:shd w:val="clear" w:color="auto" w:fill="FFFFFF"/>
                <w:lang w:val="zh-CN"/>
                <w14:textFill>
                  <w14:solidFill>
                    <w14:schemeClr w14:val="tx1"/>
                  </w14:solidFill>
                </w14:textFill>
              </w:rPr>
              <w:t>人民群众的基本文化权益和满足人民群众日益增长的文化需求做出了切实的努力。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Times New Roman" w:hAnsi="Times New Roman" w:eastAsia="仿宋_GB2312" w:cs="Times New Roman"/>
                <w:bCs/>
                <w:color w:val="000000" w:themeColor="text1"/>
                <w:sz w:val="21"/>
                <w:szCs w:val="21"/>
                <w14:textFill>
                  <w14:solidFill>
                    <w14:schemeClr w14:val="tx1"/>
                  </w14:solidFill>
                </w14:textFill>
              </w:rPr>
              <w:t>部分年底结算经费未能提前列支，致使部分经费未完成使用。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ascii="Times New Roman" w:hAnsi="Times New Roman" w:eastAsia="仿宋_GB2312" w:cs="Times New Roman"/>
                <w:bCs/>
                <w:color w:val="000000" w:themeColor="text1"/>
                <w:sz w:val="21"/>
                <w:szCs w:val="21"/>
                <w:lang w:val="zh-CN"/>
                <w14:textFill>
                  <w14:solidFill>
                    <w14:schemeClr w14:val="tx1"/>
                  </w14:solidFill>
                </w14:textFill>
              </w:rPr>
              <w:t>建议按</w:t>
            </w:r>
            <w:r>
              <w:rPr>
                <w:rFonts w:hint="eastAsia" w:ascii="Times New Roman" w:hAnsi="Times New Roman" w:eastAsia="仿宋_GB2312" w:cs="Times New Roman"/>
                <w:bCs/>
                <w:color w:val="000000" w:themeColor="text1"/>
                <w:sz w:val="21"/>
                <w:szCs w:val="21"/>
                <w14:textFill>
                  <w14:solidFill>
                    <w14:schemeClr w14:val="tx1"/>
                  </w14:solidFill>
                </w14:textFill>
              </w:rPr>
              <w:t>电子设备使用时间</w:t>
            </w:r>
            <w:r>
              <w:rPr>
                <w:rFonts w:ascii="Times New Roman" w:hAnsi="Times New Roman" w:eastAsia="仿宋_GB2312" w:cs="Times New Roman"/>
                <w:bCs/>
                <w:color w:val="000000" w:themeColor="text1"/>
                <w:sz w:val="21"/>
                <w:szCs w:val="21"/>
                <w:lang w:val="zh-CN"/>
                <w14:textFill>
                  <w14:solidFill>
                    <w14:schemeClr w14:val="tx1"/>
                  </w14:solidFill>
                </w14:textFill>
              </w:rPr>
              <w:t>适量增加</w:t>
            </w:r>
            <w:r>
              <w:rPr>
                <w:rFonts w:hint="eastAsia" w:ascii="Times New Roman" w:hAnsi="Times New Roman" w:eastAsia="仿宋_GB2312" w:cs="Times New Roman"/>
                <w:bCs/>
                <w:color w:val="000000" w:themeColor="text1"/>
                <w:sz w:val="21"/>
                <w:szCs w:val="21"/>
                <w14:textFill>
                  <w14:solidFill>
                    <w14:schemeClr w14:val="tx1"/>
                  </w14:solidFill>
                </w14:textFill>
              </w:rPr>
              <w:t>运行维护</w:t>
            </w:r>
            <w:r>
              <w:rPr>
                <w:rFonts w:ascii="Times New Roman" w:hAnsi="Times New Roman" w:eastAsia="仿宋_GB2312" w:cs="Times New Roman"/>
                <w:bCs/>
                <w:color w:val="000000" w:themeColor="text1"/>
                <w:sz w:val="21"/>
                <w:szCs w:val="21"/>
                <w:lang w:val="zh-CN"/>
                <w14:textFill>
                  <w14:solidFill>
                    <w14:schemeClr w14:val="tx1"/>
                  </w14:solidFill>
                </w14:textFill>
              </w:rPr>
              <w:t>经费</w:t>
            </w:r>
            <w:r>
              <w:rPr>
                <w:rFonts w:hint="eastAsia" w:eastAsia="仿宋_GB2312" w:cs="Times New Roman"/>
                <w:bCs/>
                <w:color w:val="000000" w:themeColor="text1"/>
                <w:sz w:val="21"/>
                <w:szCs w:val="21"/>
                <w:lang w:val="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w:t>
            </w:r>
          </w:p>
        </w:tc>
        <w:tc>
          <w:tcPr>
            <w:tcW w:w="6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2042"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76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225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67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适用用户：部门用户、单位用户</w:t>
            </w:r>
          </w:p>
        </w:tc>
      </w:tr>
    </w:tbl>
    <w:p>
      <w:pPr>
        <w:widowControl/>
        <w:jc w:val="left"/>
        <w:rPr>
          <w:rFonts w:hint="eastAsia" w:eastAsia="仿宋"/>
          <w:color w:val="auto"/>
          <w:highlight w:val="none"/>
          <w:lang w:eastAsia="zh-CN"/>
        </w:rPr>
      </w:pPr>
    </w:p>
    <w:sectPr>
      <w:pgSz w:w="16838" w:h="11906" w:orient="landscape"/>
      <w:pgMar w:top="1800" w:right="1440" w:bottom="1800" w:left="144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36</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36</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IkRN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9IkRNFQIAABsEAAAOAAAAAAAAAAEAIAAAADUBAABkcnMvZTJvRG9jLnhtbFBLBQYAAAAABgAG&#10;AFkBAAC8BQAAAAA=&#10;">
              <v:fill on="f" focussize="0,0"/>
              <v:stroke on="f" weight="0.5pt"/>
              <v:imagedata o:title=""/>
              <o:lock v:ext="edit" aspectratio="f"/>
              <v:textbox inset="0mm,0mm,0mm,0mm" style="mso-fit-shape-to-text:t;">
                <w:txbxContent>
                  <w:p>
                    <w:pPr>
                      <w:pStyle w:val="1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43</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7fgaMUAgAAGwQAAA4AAAAAAAAAAQAgAAAANQEAAGRycy9lMm9Eb2MueG1sUEsFBgAAAAAGAAYA&#10;WQEAALsFAAAAAA==&#10;">
              <v:fill on="f" focussize="0,0"/>
              <v:stroke on="f" weight="0.5pt"/>
              <v:imagedata o:title=""/>
              <o:lock v:ext="edit" aspectratio="f"/>
              <v:textbox inset="0mm,0mm,0mm,0mm" style="mso-fit-shape-to-text:t;">
                <w:txbxContent>
                  <w:p>
                    <w:pPr>
                      <w:pStyle w:val="12"/>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43</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B56A2"/>
    <w:multiLevelType w:val="singleLevel"/>
    <w:tmpl w:val="9F1B56A2"/>
    <w:lvl w:ilvl="0" w:tentative="0">
      <w:start w:val="1"/>
      <w:numFmt w:val="chineseCounting"/>
      <w:suff w:val="nothing"/>
      <w:lvlText w:val="%1、"/>
      <w:lvlJc w:val="left"/>
      <w:rPr>
        <w:rFonts w:hint="eastAsia"/>
      </w:rPr>
    </w:lvl>
  </w:abstractNum>
  <w:abstractNum w:abstractNumId="1">
    <w:nsid w:val="B40ED8B3"/>
    <w:multiLevelType w:val="singleLevel"/>
    <w:tmpl w:val="B40ED8B3"/>
    <w:lvl w:ilvl="0" w:tentative="0">
      <w:start w:val="2"/>
      <w:numFmt w:val="decimal"/>
      <w:suff w:val="space"/>
      <w:lvlText w:val="%1."/>
      <w:lvlJc w:val="left"/>
    </w:lvl>
  </w:abstractNum>
  <w:abstractNum w:abstractNumId="2">
    <w:nsid w:val="B85566FD"/>
    <w:multiLevelType w:val="singleLevel"/>
    <w:tmpl w:val="B85566FD"/>
    <w:lvl w:ilvl="0" w:tentative="0">
      <w:start w:val="2"/>
      <w:numFmt w:val="decimal"/>
      <w:lvlText w:val="%1."/>
      <w:lvlJc w:val="left"/>
      <w:pPr>
        <w:tabs>
          <w:tab w:val="left" w:pos="312"/>
        </w:tabs>
        <w:ind w:left="480" w:leftChars="0" w:firstLine="0" w:firstLineChars="0"/>
      </w:pPr>
    </w:lvl>
  </w:abstractNum>
  <w:abstractNum w:abstractNumId="3">
    <w:nsid w:val="B92B7B6A"/>
    <w:multiLevelType w:val="singleLevel"/>
    <w:tmpl w:val="B92B7B6A"/>
    <w:lvl w:ilvl="0" w:tentative="0">
      <w:start w:val="2"/>
      <w:numFmt w:val="decimal"/>
      <w:suff w:val="space"/>
      <w:lvlText w:val="%1."/>
      <w:lvlJc w:val="left"/>
    </w:lvl>
  </w:abstractNum>
  <w:abstractNum w:abstractNumId="4">
    <w:nsid w:val="EFF53A2E"/>
    <w:multiLevelType w:val="singleLevel"/>
    <w:tmpl w:val="EFF53A2E"/>
    <w:lvl w:ilvl="0" w:tentative="0">
      <w:start w:val="2"/>
      <w:numFmt w:val="chineseCounting"/>
      <w:suff w:val="nothing"/>
      <w:lvlText w:val="（%1）"/>
      <w:lvlJc w:val="left"/>
      <w:rPr>
        <w:rFonts w:hint="eastAsia"/>
      </w:rPr>
    </w:lvl>
  </w:abstractNum>
  <w:abstractNum w:abstractNumId="5">
    <w:nsid w:val="0400A28D"/>
    <w:multiLevelType w:val="singleLevel"/>
    <w:tmpl w:val="0400A28D"/>
    <w:lvl w:ilvl="0" w:tentative="0">
      <w:start w:val="2"/>
      <w:numFmt w:val="decimal"/>
      <w:suff w:val="space"/>
      <w:lvlText w:val="%1."/>
      <w:lvlJc w:val="left"/>
    </w:lvl>
  </w:abstractNum>
  <w:abstractNum w:abstractNumId="6">
    <w:nsid w:val="1F658615"/>
    <w:multiLevelType w:val="singleLevel"/>
    <w:tmpl w:val="1F658615"/>
    <w:lvl w:ilvl="0" w:tentative="0">
      <w:start w:val="2"/>
      <w:numFmt w:val="decimal"/>
      <w:suff w:val="space"/>
      <w:lvlText w:val="%1."/>
      <w:lvlJc w:val="left"/>
    </w:lvl>
  </w:abstractNum>
  <w:abstractNum w:abstractNumId="7">
    <w:nsid w:val="579DBFFF"/>
    <w:multiLevelType w:val="singleLevel"/>
    <w:tmpl w:val="579DBFFF"/>
    <w:lvl w:ilvl="0" w:tentative="0">
      <w:start w:val="1"/>
      <w:numFmt w:val="decimal"/>
      <w:suff w:val="nothing"/>
      <w:lvlText w:val="（%1）"/>
      <w:lvlJc w:val="left"/>
    </w:lvl>
  </w:abstractNum>
  <w:abstractNum w:abstractNumId="8">
    <w:nsid w:val="6C6C0F4A"/>
    <w:multiLevelType w:val="singleLevel"/>
    <w:tmpl w:val="6C6C0F4A"/>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5"/>
  </w:num>
  <w:num w:numId="5">
    <w:abstractNumId w:val="3"/>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OGNlYTJhYjExZGNhYjEzMzIyNTFkOGUyMmNhZj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F3A1B"/>
    <w:rsid w:val="015975B8"/>
    <w:rsid w:val="02143E91"/>
    <w:rsid w:val="04BE31D4"/>
    <w:rsid w:val="066E0107"/>
    <w:rsid w:val="07996F6E"/>
    <w:rsid w:val="08E9531B"/>
    <w:rsid w:val="09646A02"/>
    <w:rsid w:val="0A2032A3"/>
    <w:rsid w:val="0DF465A6"/>
    <w:rsid w:val="0F98263C"/>
    <w:rsid w:val="101860EC"/>
    <w:rsid w:val="107B4D5D"/>
    <w:rsid w:val="10945E1E"/>
    <w:rsid w:val="10C055FF"/>
    <w:rsid w:val="118107EC"/>
    <w:rsid w:val="13D50BC4"/>
    <w:rsid w:val="14991C55"/>
    <w:rsid w:val="151A010F"/>
    <w:rsid w:val="16BB723D"/>
    <w:rsid w:val="17606A5A"/>
    <w:rsid w:val="1782727B"/>
    <w:rsid w:val="1BE8440E"/>
    <w:rsid w:val="1C161DDD"/>
    <w:rsid w:val="1C7620FD"/>
    <w:rsid w:val="1D155CEE"/>
    <w:rsid w:val="1EEF1A85"/>
    <w:rsid w:val="1FD44362"/>
    <w:rsid w:val="1FF35744"/>
    <w:rsid w:val="23860B96"/>
    <w:rsid w:val="240371BF"/>
    <w:rsid w:val="249E60AE"/>
    <w:rsid w:val="25B71B92"/>
    <w:rsid w:val="271E423C"/>
    <w:rsid w:val="287E31E4"/>
    <w:rsid w:val="29FD04D3"/>
    <w:rsid w:val="2ACF7D27"/>
    <w:rsid w:val="2C351E0C"/>
    <w:rsid w:val="2C8A61B5"/>
    <w:rsid w:val="2DF04E50"/>
    <w:rsid w:val="2F040D46"/>
    <w:rsid w:val="319F7F4E"/>
    <w:rsid w:val="3304709D"/>
    <w:rsid w:val="34D36E3E"/>
    <w:rsid w:val="36AA5135"/>
    <w:rsid w:val="36F9A29E"/>
    <w:rsid w:val="37040D59"/>
    <w:rsid w:val="376D39B2"/>
    <w:rsid w:val="37E16F03"/>
    <w:rsid w:val="38D469F0"/>
    <w:rsid w:val="38F372D7"/>
    <w:rsid w:val="3D98207C"/>
    <w:rsid w:val="3DD82F3F"/>
    <w:rsid w:val="3DF10BC8"/>
    <w:rsid w:val="3E352AD1"/>
    <w:rsid w:val="3E78745D"/>
    <w:rsid w:val="3F052B6E"/>
    <w:rsid w:val="3F8F3AD1"/>
    <w:rsid w:val="3FC964D8"/>
    <w:rsid w:val="3FE4D96A"/>
    <w:rsid w:val="43E76465"/>
    <w:rsid w:val="44BB236D"/>
    <w:rsid w:val="44E268DA"/>
    <w:rsid w:val="459E681C"/>
    <w:rsid w:val="49AF0FF8"/>
    <w:rsid w:val="4A627F82"/>
    <w:rsid w:val="4ABDCA81"/>
    <w:rsid w:val="4B0E749A"/>
    <w:rsid w:val="4B4F25DA"/>
    <w:rsid w:val="4BE068DB"/>
    <w:rsid w:val="4D577224"/>
    <w:rsid w:val="4EAB630A"/>
    <w:rsid w:val="4ECE2238"/>
    <w:rsid w:val="4FA40ED3"/>
    <w:rsid w:val="500E27F0"/>
    <w:rsid w:val="507C59AC"/>
    <w:rsid w:val="516C3AE0"/>
    <w:rsid w:val="51E06631"/>
    <w:rsid w:val="537E6D0A"/>
    <w:rsid w:val="5AF92295"/>
    <w:rsid w:val="5CD71FC4"/>
    <w:rsid w:val="643B5678"/>
    <w:rsid w:val="64C00105"/>
    <w:rsid w:val="69591D6B"/>
    <w:rsid w:val="69596105"/>
    <w:rsid w:val="6A0D1077"/>
    <w:rsid w:val="6B945E48"/>
    <w:rsid w:val="6C4A05C8"/>
    <w:rsid w:val="6D9143ED"/>
    <w:rsid w:val="6DDF3E49"/>
    <w:rsid w:val="6E3FE50B"/>
    <w:rsid w:val="6E7E3605"/>
    <w:rsid w:val="6E7F4B8D"/>
    <w:rsid w:val="6FF5CC65"/>
    <w:rsid w:val="715C0E4B"/>
    <w:rsid w:val="724B7B52"/>
    <w:rsid w:val="72734D90"/>
    <w:rsid w:val="72AD2542"/>
    <w:rsid w:val="73AD73D5"/>
    <w:rsid w:val="73B6EB34"/>
    <w:rsid w:val="743071FE"/>
    <w:rsid w:val="744731E5"/>
    <w:rsid w:val="7614205F"/>
    <w:rsid w:val="766528BB"/>
    <w:rsid w:val="76E3355F"/>
    <w:rsid w:val="777770DC"/>
    <w:rsid w:val="778769C8"/>
    <w:rsid w:val="77DF336C"/>
    <w:rsid w:val="79EE5BA4"/>
    <w:rsid w:val="7A894339"/>
    <w:rsid w:val="7CD5C7E5"/>
    <w:rsid w:val="7E01736D"/>
    <w:rsid w:val="7EEF11D3"/>
    <w:rsid w:val="7FA30C79"/>
    <w:rsid w:val="7FB7269E"/>
    <w:rsid w:val="7FC96657"/>
    <w:rsid w:val="8BF89509"/>
    <w:rsid w:val="8FFE5862"/>
    <w:rsid w:val="AB3FC5E1"/>
    <w:rsid w:val="D8D6DB89"/>
    <w:rsid w:val="DAB953C8"/>
    <w:rsid w:val="DB6F4CAB"/>
    <w:rsid w:val="DF6F9789"/>
    <w:rsid w:val="F6FD0753"/>
    <w:rsid w:val="F7D77F0D"/>
    <w:rsid w:val="F9FE44C6"/>
    <w:rsid w:val="FFFDFB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index 6"/>
    <w:basedOn w:val="1"/>
    <w:next w:val="1"/>
    <w:qFormat/>
    <w:uiPriority w:val="0"/>
    <w:pPr>
      <w:ind w:left="2100"/>
    </w:pPr>
    <w:rPr>
      <w:rFonts w:eastAsia="黑体"/>
    </w:rPr>
  </w:style>
  <w:style w:type="paragraph" w:styleId="7">
    <w:name w:val="Salutation"/>
    <w:basedOn w:val="1"/>
    <w:next w:val="1"/>
    <w:qFormat/>
    <w:uiPriority w:val="0"/>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2"/>
    <w:basedOn w:val="9"/>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报告正文"/>
    <w:basedOn w:val="1"/>
    <w:qFormat/>
    <w:uiPriority w:val="0"/>
    <w:pPr>
      <w:spacing w:line="600" w:lineRule="exact"/>
      <w:ind w:firstLine="200" w:firstLineChars="200"/>
    </w:pPr>
    <w:rPr>
      <w:rFonts w:eastAsia="仿宋" w:asciiTheme="minorHAnsi" w:hAnsiTheme="minorHAnsi" w:cstheme="minorBidi"/>
      <w:szCs w:val="28"/>
      <w:lang w:val="zh-CN"/>
    </w:rPr>
  </w:style>
  <w:style w:type="paragraph" w:customStyle="1" w:styleId="38">
    <w:name w:val="汇政正文-最终版"/>
    <w:basedOn w:val="1"/>
    <w:qFormat/>
    <w:uiPriority w:val="3"/>
    <w:pPr>
      <w:spacing w:line="600" w:lineRule="exact"/>
      <w:ind w:firstLine="200" w:firstLineChars="200"/>
    </w:pPr>
    <w:rPr>
      <w:kern w:val="0"/>
      <w:szCs w:val="28"/>
      <w:lang w:val="zh-CN"/>
    </w:rPr>
  </w:style>
  <w:style w:type="character" w:customStyle="1" w:styleId="39">
    <w:name w:val="font61"/>
    <w:basedOn w:val="18"/>
    <w:qFormat/>
    <w:uiPriority w:val="0"/>
    <w:rPr>
      <w:rFonts w:hint="eastAsia" w:ascii="宋体" w:hAnsi="宋体" w:eastAsia="宋体" w:cs="宋体"/>
      <w:b/>
      <w:bCs/>
      <w:color w:val="000000"/>
      <w:sz w:val="18"/>
      <w:szCs w:val="18"/>
      <w:u w:val="none"/>
    </w:rPr>
  </w:style>
  <w:style w:type="character" w:customStyle="1" w:styleId="40">
    <w:name w:val="font11"/>
    <w:basedOn w:val="18"/>
    <w:qFormat/>
    <w:uiPriority w:val="0"/>
    <w:rPr>
      <w:rFonts w:hint="eastAsia" w:ascii="宋体" w:hAnsi="宋体" w:eastAsia="宋体" w:cs="宋体"/>
      <w:b/>
      <w:bCs/>
      <w:color w:val="FF0000"/>
      <w:sz w:val="18"/>
      <w:szCs w:val="18"/>
      <w:u w:val="none"/>
    </w:rPr>
  </w:style>
  <w:style w:type="character" w:customStyle="1" w:styleId="41">
    <w:name w:val="font21"/>
    <w:basedOn w:val="18"/>
    <w:qFormat/>
    <w:uiPriority w:val="0"/>
    <w:rPr>
      <w:rFonts w:hint="eastAsia" w:ascii="宋体" w:hAnsi="宋体" w:eastAsia="宋体" w:cs="宋体"/>
      <w:color w:val="000000"/>
      <w:sz w:val="18"/>
      <w:szCs w:val="18"/>
      <w:u w:val="none"/>
    </w:rPr>
  </w:style>
  <w:style w:type="character" w:customStyle="1" w:styleId="42">
    <w:name w:val="font81"/>
    <w:basedOn w:val="18"/>
    <w:qFormat/>
    <w:uiPriority w:val="0"/>
    <w:rPr>
      <w:rFonts w:hint="eastAsia" w:ascii="宋体" w:hAnsi="宋体" w:eastAsia="宋体" w:cs="宋体"/>
      <w:color w:val="FF0000"/>
      <w:sz w:val="18"/>
      <w:szCs w:val="18"/>
      <w:u w:val="none"/>
    </w:rPr>
  </w:style>
  <w:style w:type="paragraph" w:customStyle="1" w:styleId="43">
    <w:name w:val="列出段落1"/>
    <w:basedOn w:val="1"/>
    <w:qFormat/>
    <w:uiPriority w:val="0"/>
    <w:pPr>
      <w:ind w:firstLine="200" w:firstLineChars="200"/>
    </w:pPr>
  </w:style>
  <w:style w:type="character" w:customStyle="1" w:styleId="44">
    <w:name w:val="font51"/>
    <w:basedOn w:val="18"/>
    <w:qFormat/>
    <w:uiPriority w:val="0"/>
    <w:rPr>
      <w:rFonts w:hint="eastAsia" w:ascii="宋体" w:hAnsi="宋体" w:eastAsia="宋体" w:cs="宋体"/>
      <w:b/>
      <w:bCs/>
      <w:color w:val="000000"/>
      <w:sz w:val="18"/>
      <w:szCs w:val="18"/>
      <w:u w:val="none"/>
    </w:rPr>
  </w:style>
  <w:style w:type="character" w:customStyle="1" w:styleId="45">
    <w:name w:val="font71"/>
    <w:basedOn w:val="18"/>
    <w:qFormat/>
    <w:uiPriority w:val="0"/>
    <w:rPr>
      <w:rFonts w:hint="eastAsia" w:ascii="宋体" w:hAnsi="宋体" w:eastAsia="宋体" w:cs="宋体"/>
      <w:color w:val="000000"/>
      <w:sz w:val="18"/>
      <w:szCs w:val="18"/>
      <w:u w:val="none"/>
    </w:rPr>
  </w:style>
  <w:style w:type="character" w:customStyle="1" w:styleId="46">
    <w:name w:val="font41"/>
    <w:basedOn w:val="18"/>
    <w:qFormat/>
    <w:uiPriority w:val="0"/>
    <w:rPr>
      <w:rFonts w:hint="eastAsia" w:ascii="宋体" w:hAnsi="宋体" w:eastAsia="宋体" w:cs="宋体"/>
      <w:color w:val="FF0000"/>
      <w:sz w:val="18"/>
      <w:szCs w:val="18"/>
      <w:u w:val="none"/>
    </w:rPr>
  </w:style>
  <w:style w:type="paragraph" w:customStyle="1" w:styleId="47">
    <w:name w:val="常用样式（方正仿宋简）"/>
    <w:basedOn w:val="1"/>
    <w:qFormat/>
    <w:uiPriority w:val="0"/>
    <w:pPr>
      <w:spacing w:line="560" w:lineRule="exact"/>
      <w:ind w:firstLine="200" w:firstLineChars="200"/>
    </w:pPr>
    <w:rPr>
      <w:rFonts w:eastAsia="方正仿宋简体"/>
    </w:rPr>
  </w:style>
  <w:style w:type="character" w:customStyle="1" w:styleId="48">
    <w:name w:val="font31"/>
    <w:basedOn w:val="18"/>
    <w:qFormat/>
    <w:uiPriority w:val="0"/>
    <w:rPr>
      <w:rFonts w:hint="eastAsia" w:ascii="宋体" w:hAnsi="宋体" w:eastAsia="宋体" w:cs="宋体"/>
      <w:b/>
      <w:bCs/>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TotalTime>
  <ScaleCrop>false</ScaleCrop>
  <LinksUpToDate>false</LinksUpToDate>
  <CharactersWithSpaces>8692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2020-08-06T17:49:00Z</dcterms:created>
  <dc:creator>曹颖</dc:creator>
  <cp:lastModifiedBy>Redemption</cp:lastModifiedBy>
  <cp:lastPrinted>2023-08-25T08:55:00Z</cp:lastPrinted>
  <dcterms:modified xsi:type="dcterms:W3CDTF">2023-08-28T15:55:23Z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690B56E555C9453096513E2AC2A96932_12</vt:lpwstr>
  </property>
</Properties>
</file>